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0BE7C" w14:textId="3FDEF5C5" w:rsidR="00D5382F" w:rsidRPr="001C0927" w:rsidRDefault="00D5382F" w:rsidP="001C09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ABC0578" w14:textId="3445DB82" w:rsidR="001C0927" w:rsidRPr="001C0927" w:rsidRDefault="001C0927" w:rsidP="001C092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927">
        <w:rPr>
          <w:rFonts w:ascii="Times New Roman" w:hAnsi="Times New Roman" w:cs="Times New Roman"/>
          <w:b/>
          <w:bCs/>
          <w:sz w:val="24"/>
          <w:szCs w:val="24"/>
        </w:rPr>
        <w:t>МЕТОДИЧНІ РЕКОМЕНДАЦІЇ</w:t>
      </w:r>
    </w:p>
    <w:p w14:paraId="6447DF14" w14:textId="7702CA83" w:rsidR="001C0927" w:rsidRPr="001C0927" w:rsidRDefault="001C0927" w:rsidP="001C092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927">
        <w:rPr>
          <w:rFonts w:ascii="Times New Roman" w:hAnsi="Times New Roman" w:cs="Times New Roman"/>
          <w:b/>
          <w:bCs/>
          <w:sz w:val="24"/>
          <w:szCs w:val="24"/>
        </w:rPr>
        <w:t>ЩОДО ОРГАНІЗАЦІЇ РОБОТИ</w:t>
      </w:r>
    </w:p>
    <w:p w14:paraId="678752EB" w14:textId="191A2969" w:rsidR="001C0927" w:rsidRPr="001C0927" w:rsidRDefault="001C0927" w:rsidP="001C092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927">
        <w:rPr>
          <w:rFonts w:ascii="Times New Roman" w:hAnsi="Times New Roman" w:cs="Times New Roman"/>
          <w:b/>
          <w:bCs/>
          <w:sz w:val="24"/>
          <w:szCs w:val="24"/>
        </w:rPr>
        <w:t xml:space="preserve">З ОБДАРОВАНИМИ </w:t>
      </w:r>
      <w:r w:rsidR="00C20CC9">
        <w:rPr>
          <w:rFonts w:ascii="Times New Roman" w:hAnsi="Times New Roman" w:cs="Times New Roman"/>
          <w:b/>
          <w:bCs/>
          <w:sz w:val="24"/>
          <w:szCs w:val="24"/>
        </w:rPr>
        <w:t>І</w:t>
      </w:r>
      <w:bookmarkStart w:id="0" w:name="_GoBack"/>
      <w:bookmarkEnd w:id="0"/>
      <w:r w:rsidRPr="001C0927">
        <w:rPr>
          <w:rFonts w:ascii="Times New Roman" w:hAnsi="Times New Roman" w:cs="Times New Roman"/>
          <w:b/>
          <w:bCs/>
          <w:sz w:val="24"/>
          <w:szCs w:val="24"/>
        </w:rPr>
        <w:t xml:space="preserve"> ТАЛАНОВИТИМИ УЧНЯМИ</w:t>
      </w:r>
    </w:p>
    <w:p w14:paraId="7D619235" w14:textId="2332F923" w:rsidR="001C0927" w:rsidRPr="001C0927" w:rsidRDefault="001C0927" w:rsidP="001C09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AC957A5" w14:textId="2929BBC3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1. ІДЕНТИФІКАЦІЯ ОБДАРОВАНИХ ТА ТАЛАНОВИТИХ УЧНІВ</w:t>
      </w:r>
    </w:p>
    <w:p w14:paraId="69341B5F" w14:textId="77777777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1.1. Визначення обдарованості та таланту</w:t>
      </w:r>
    </w:p>
    <w:p w14:paraId="0F0B01D4" w14:textId="77777777" w:rsidR="001C0927" w:rsidRPr="001C0927" w:rsidRDefault="001C0927" w:rsidP="00C20CC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Обдарованість</w:t>
      </w: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зазвичай включає високий рівень інтелектуальних здібностей або спеціальних навичок у конкретних областях (математика, наука, мистецтво, спорт тощо).</w:t>
      </w:r>
    </w:p>
    <w:p w14:paraId="3451CE39" w14:textId="77777777" w:rsidR="001C0927" w:rsidRPr="001C0927" w:rsidRDefault="001C0927" w:rsidP="00C20CC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Талант</w:t>
      </w: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може проявлятися як у спеціальних здібностях (музика, малювання, театр), так і в особистісних якостях (лідерські якості, креативність).</w:t>
      </w:r>
    </w:p>
    <w:p w14:paraId="416140FD" w14:textId="77777777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1.2. Використання тестів та оцінювальних інструментів</w:t>
      </w:r>
    </w:p>
    <w:p w14:paraId="4B071369" w14:textId="54527DF4" w:rsidR="001C0927" w:rsidRPr="001C0927" w:rsidRDefault="001C0927" w:rsidP="00C20CC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Психометричні тести</w:t>
      </w:r>
      <w:r w:rsidR="00EA26E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Застосовуйте стандартизовані тести, що оцінюють інтелектуальні здібності, креативність та спеціальні навички. Наприклад, тести IQ, тести на логічне мислення, тестування на креативність.</w:t>
      </w:r>
    </w:p>
    <w:p w14:paraId="69807364" w14:textId="74868AA4" w:rsidR="001C0927" w:rsidRPr="001C0927" w:rsidRDefault="001C0927" w:rsidP="00C20CC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Оцінка академічних досягнень</w:t>
      </w:r>
      <w:r w:rsidR="00EA26E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Аналізуйте результати учнів на предмет високих оцінок, успіхів на олімпіадах та конкурсах, участі в наукових чи творчих проектах.</w:t>
      </w:r>
    </w:p>
    <w:p w14:paraId="7FD7B1C5" w14:textId="62ED6DEA" w:rsidR="001C0927" w:rsidRPr="001C0927" w:rsidRDefault="001C0927" w:rsidP="00C20CC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Творчі завдання</w:t>
      </w:r>
      <w:r w:rsidR="00EA26E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Пропонуйте учням виконати завдання, що дозволяють продемонструвати їхні здібності в конкретних областях (наприклад, написання есе, розв'язання складних задач).</w:t>
      </w:r>
    </w:p>
    <w:p w14:paraId="10CBC8BB" w14:textId="77777777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1.3. Спостереження та моніторинг</w:t>
      </w:r>
    </w:p>
    <w:p w14:paraId="74E072A4" w14:textId="6D96F64F" w:rsidR="001C0927" w:rsidRPr="001C0927" w:rsidRDefault="001C0927" w:rsidP="00C20CC9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Спостерігайте за поведінкою учнів, їхніми інтересами та активністю на уроках. Звертайте увагу на учнів, які проявляють високий рівень мотивації, творчого підходу чи лідерських якостей.</w:t>
      </w:r>
    </w:p>
    <w:p w14:paraId="619AED12" w14:textId="537428C3" w:rsidR="001C0927" w:rsidRPr="001C0927" w:rsidRDefault="001C0927" w:rsidP="00C20CC9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Визначайте особистісні риси, такі як самостійність, прагнення до досягнення мети, рішучість, здатність до самостійного навчання.</w:t>
      </w:r>
    </w:p>
    <w:p w14:paraId="0F85B02C" w14:textId="77777777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1.4. Оцінка результатів діяльності</w:t>
      </w:r>
    </w:p>
    <w:p w14:paraId="16C4394A" w14:textId="2A4CA89E" w:rsidR="001C0927" w:rsidRPr="001C0927" w:rsidRDefault="001C0927" w:rsidP="00C20CC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Розглядайте результати учнів у різних конкурсах, олімпіадах, фестивалях, виставках. Успішна участь в таких заходах часто є індикатором обдарованості.</w:t>
      </w:r>
    </w:p>
    <w:p w14:paraId="00D6934B" w14:textId="0D6076B7" w:rsidR="001C0927" w:rsidRPr="001C0927" w:rsidRDefault="001C0927" w:rsidP="00C20CC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Вивчайте результати учнівських проектів, досліджень, наукових робіт. Інноваційні підходи та високий рівень виконання можуть свідчити про високий потенціал.</w:t>
      </w:r>
    </w:p>
    <w:p w14:paraId="42DD5BB1" w14:textId="77777777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1.5. Взаємодія з учителями та батьками</w:t>
      </w:r>
    </w:p>
    <w:p w14:paraId="41137F07" w14:textId="48B71363" w:rsidR="001C0927" w:rsidRPr="001C0927" w:rsidRDefault="001C0927" w:rsidP="00C20CC9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Проводьте консультації з іншими вчителями, які можуть допомогти в ідентифікації обдарованих учнів на основі їхніх спостережень та оцінок.</w:t>
      </w:r>
    </w:p>
    <w:p w14:paraId="23FCF9CD" w14:textId="326F8CB1" w:rsidR="001C0927" w:rsidRPr="001C0927" w:rsidRDefault="001C0927" w:rsidP="00C20CC9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Проводьте бесіди з батьками, щоб дізнатися більше про інтереси та здібності учнів. Батьки можуть надати інформацію про позакласні досягнення або особисті якості своїх дітей.</w:t>
      </w:r>
    </w:p>
    <w:p w14:paraId="3B07E12C" w14:textId="77777777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1.6. Ведення документації</w:t>
      </w:r>
    </w:p>
    <w:p w14:paraId="38563B90" w14:textId="7C751FF7" w:rsidR="001C0927" w:rsidRPr="001C0927" w:rsidRDefault="001C0927" w:rsidP="00C20CC9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Ведіть документацію про обдарованих учнів, включаючи результати тестування, спостережень, академічні досягнення та інші дані.</w:t>
      </w:r>
    </w:p>
    <w:p w14:paraId="5F37D056" w14:textId="34583361" w:rsidR="001C0927" w:rsidRPr="001C0927" w:rsidRDefault="001C0927" w:rsidP="00C20CC9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Регулярно оновлюйте інформацію про учнів, враховуючи нові досягнення та зміни у їхніх інтересах чи поведінці.</w:t>
      </w:r>
    </w:p>
    <w:p w14:paraId="7B4068F4" w14:textId="77777777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1.7. Професійний розвиток</w:t>
      </w:r>
    </w:p>
    <w:p w14:paraId="71074030" w14:textId="36B7D267" w:rsidR="001C0927" w:rsidRPr="001C0927" w:rsidRDefault="00EA26EA" w:rsidP="00C20CC9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Беріть участь у тренінгах </w:t>
      </w:r>
      <w:r w:rsidR="001C0927"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з метою покращення здатності виявляти обдарованих учнів та ефективно з ними працювати.</w:t>
      </w:r>
    </w:p>
    <w:p w14:paraId="3E3672D7" w14:textId="450F7BCE" w:rsidR="001C0927" w:rsidRPr="001C0927" w:rsidRDefault="001C0927" w:rsidP="00C20CC9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Регулярно переглядайте і вдосконалюйте методи ідентифікації обдарованих учнів, спираючись на нові дослідження та практики.</w:t>
      </w:r>
    </w:p>
    <w:p w14:paraId="47B6B2DE" w14:textId="4F9108FE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2. РОЗРОБКА ІНДИВІДУАЛЬНИХ ПЛАНІВ РОЗВИТКУ</w:t>
      </w:r>
    </w:p>
    <w:p w14:paraId="46F8D719" w14:textId="77777777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2.1. Формування індивідуальних навчальних планів</w:t>
      </w:r>
    </w:p>
    <w:p w14:paraId="5360BBDD" w14:textId="499E9C6C" w:rsidR="001C0927" w:rsidRPr="001C0927" w:rsidRDefault="001C0927" w:rsidP="00C20CC9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основі попередньої ідентифікації обдарованих учнів, визначте їхні інтереси, сильні сторони та потреби. Проведіть бесіди з учнями та їхніми батьками для уточнення їхніх цілей та уподобань.</w:t>
      </w:r>
    </w:p>
    <w:p w14:paraId="4113E8B3" w14:textId="64E3C315" w:rsidR="001C0927" w:rsidRPr="001C0927" w:rsidRDefault="001C0927" w:rsidP="00C20CC9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Сформулюйте конкретні, досяжні та вимірювальні цілі для кожного учня. Цілі можуть включати розвиток певних навичок, участь у конкурсах, реалізацію проектів тощо.</w:t>
      </w:r>
    </w:p>
    <w:p w14:paraId="33D2E595" w14:textId="10BFF365" w:rsidR="001C0927" w:rsidRPr="001C0927" w:rsidRDefault="001C0927" w:rsidP="00C20CC9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Розробіть план заходів, що допоможуть досягти визначених цілей. Це можуть бути додаткові заняття, проекти, курси або інші види діяльності, що відповідають інтересам учня.</w:t>
      </w:r>
    </w:p>
    <w:p w14:paraId="3CBE54B4" w14:textId="77777777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2.2. Індивідуалізація навчального процесу</w:t>
      </w:r>
    </w:p>
    <w:p w14:paraId="6CC4537B" w14:textId="2EE91959" w:rsidR="001C0927" w:rsidRPr="001C0927" w:rsidRDefault="001C0927" w:rsidP="00C20CC9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Адаптуйте матеріали та методи навчання до рівня здібностей учня. Це може включати складніші завдання, розширені теми або спеціалізовані курси.</w:t>
      </w:r>
    </w:p>
    <w:p w14:paraId="42C38A92" w14:textId="3F7E32E4" w:rsidR="001C0927" w:rsidRPr="001C0927" w:rsidRDefault="001C0927" w:rsidP="00C20CC9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Пропонуйте завдання, які дозволяють учням працювати в темпі, що відповідає їхньому рівню знань і навичок. Забезпечте можливість виконання проектів на основі особистих інтересів.</w:t>
      </w:r>
    </w:p>
    <w:p w14:paraId="62A7EAAA" w14:textId="77777777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2.3. Забезпечення ресурсів і підтримки</w:t>
      </w:r>
    </w:p>
    <w:p w14:paraId="5EE25D9D" w14:textId="67731A36" w:rsidR="001C0927" w:rsidRPr="001C0927" w:rsidRDefault="001C0927" w:rsidP="00C20CC9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Надані учням ресурси можуть включати книги, статті, онлайн-курси, спеціалізовані програми та програмне забезпечення.</w:t>
      </w:r>
    </w:p>
    <w:p w14:paraId="2D2E326B" w14:textId="45C16B19" w:rsidR="001C0927" w:rsidRPr="001C0927" w:rsidRDefault="001C0927" w:rsidP="00C20CC9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Забезпечте учням доступ до менторів або наставників, які мають досвід у відповідній сфері. Це може бути як вчителі, так і спеціалісти з поза меж навчального закладу.</w:t>
      </w:r>
    </w:p>
    <w:p w14:paraId="6050F94D" w14:textId="77777777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2.4. Оцінювання та корекція планів розвитку</w:t>
      </w:r>
    </w:p>
    <w:p w14:paraId="1D78F549" w14:textId="283683FC" w:rsidR="001C0927" w:rsidRPr="001C0927" w:rsidRDefault="001C0927" w:rsidP="00C20CC9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Проводьте регулярні зустрічі з учнями для оцінки їхнього прогресу та корекції планів за необхідності. Це може включати перегляд досягнень, обговорення труднощів та встановлення нових цілей.</w:t>
      </w:r>
    </w:p>
    <w:p w14:paraId="4466C417" w14:textId="4E723596" w:rsidR="001C0927" w:rsidRPr="001C0927" w:rsidRDefault="001C0927" w:rsidP="00C20CC9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Отримуйте відгуки від учнів про ефективність навчального плану. Це допоможе краще зрозуміти, які аспекти працюють, а які потребують змін.</w:t>
      </w:r>
    </w:p>
    <w:p w14:paraId="357D86A4" w14:textId="77777777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2.5. Розвиток соціальних і комунікаційних навичок</w:t>
      </w:r>
    </w:p>
    <w:p w14:paraId="2BA304B7" w14:textId="0E7E8992" w:rsidR="001C0927" w:rsidRPr="001C0927" w:rsidRDefault="001C0927" w:rsidP="00C20CC9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Включайте в план завдання, що вимагають роботи в групі або команди. Це сприятиме розвитку соціальних навичок та вміння співпрацювати.</w:t>
      </w:r>
    </w:p>
    <w:p w14:paraId="27F8B0BB" w14:textId="277063DB" w:rsidR="001C0927" w:rsidRPr="001C0927" w:rsidRDefault="001C0927" w:rsidP="00C20CC9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Організовуйте можливості для учнів демонструвати свої досягнення через презентації, виступи на конференціях або участь у змаганнях.</w:t>
      </w:r>
    </w:p>
    <w:p w14:paraId="0AA0BE05" w14:textId="77777777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2.6. Психологічна підтримка</w:t>
      </w:r>
    </w:p>
    <w:p w14:paraId="53A66F40" w14:textId="1DB39CC8" w:rsidR="001C0927" w:rsidRPr="001C0927" w:rsidRDefault="001C0927" w:rsidP="00C20CC9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Надавайте учням можливість отримати психологічну підтримку, якщо це необхідно, щоб допомогти їм справлятися з стресом, тиском або іншими труднощами.</w:t>
      </w:r>
    </w:p>
    <w:p w14:paraId="3306D540" w14:textId="0E925E6E" w:rsidR="001C0927" w:rsidRPr="001C0927" w:rsidRDefault="001C0927" w:rsidP="00C20CC9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Регулярно заохочуйте учнів, відзначайте їхні досягнення і підтримуйте їхню мотивацію. Це може включати похвалу, нагороди або інші форми визнання.</w:t>
      </w:r>
    </w:p>
    <w:p w14:paraId="282FBA6A" w14:textId="77777777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2.7. Плани на майбутнє</w:t>
      </w:r>
    </w:p>
    <w:p w14:paraId="4A0F36E5" w14:textId="203D572A" w:rsidR="001C0927" w:rsidRPr="001C0927" w:rsidRDefault="001C0927" w:rsidP="00C20CC9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Обговорюйте з учнями їхні плани на майбутнє, допомагайте їм орієнтуватися у виборі професії або подальшого навчання.</w:t>
      </w:r>
    </w:p>
    <w:p w14:paraId="44B9C67C" w14:textId="6C459862" w:rsidR="001C0927" w:rsidRPr="001C0927" w:rsidRDefault="001C0927" w:rsidP="00C20CC9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Якщо це можливо, забезпечте учням можливість ознайомитися з вищими навчальними закладами або спеціалізованими установами через екскурсії, лекції або інші заходи.</w:t>
      </w:r>
    </w:p>
    <w:p w14:paraId="26004DFA" w14:textId="77777777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2.8. Взаємодія з батьками</w:t>
      </w:r>
    </w:p>
    <w:p w14:paraId="74BC3BDF" w14:textId="44F3D54C" w:rsidR="001C0927" w:rsidRPr="001C0927" w:rsidRDefault="001C0927" w:rsidP="00C20CC9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Проводьте регулярні зустрічі з батьками для обговорення прогресу учня, уточнення цілей та корекції планів.</w:t>
      </w:r>
    </w:p>
    <w:p w14:paraId="7451C1DC" w14:textId="594A9B73" w:rsidR="001C0927" w:rsidRPr="001C0927" w:rsidRDefault="001C0927" w:rsidP="00C20CC9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Інформуйте батьків про досягнення учня, нові можливості та ресурси, що можуть бути корисними для їхньої дитини.</w:t>
      </w:r>
    </w:p>
    <w:p w14:paraId="2E3BB850" w14:textId="0E5C720F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3. ЗАБЕЗПЕЧЕННЯ СПЕЦІАЛІЗОВАНИХ НАВЧАЛЬНИХ МАТЕРІАЛІВ</w:t>
      </w:r>
    </w:p>
    <w:p w14:paraId="441AA2B0" w14:textId="77777777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3.1. Підбір та надання навчальних ресурсів</w:t>
      </w:r>
    </w:p>
    <w:p w14:paraId="4CE01AAB" w14:textId="1E3A78A0" w:rsidR="001C0927" w:rsidRPr="001C0927" w:rsidRDefault="001C0927" w:rsidP="00C20CC9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Підберіть спеціалізовані книги та підручники, які розширюють знання в обраній області. Це можуть бути як класичні тексти, так і новітні видання.</w:t>
      </w:r>
    </w:p>
    <w:p w14:paraId="4C6BFF11" w14:textId="4432508A" w:rsidR="001C0927" w:rsidRPr="001C0927" w:rsidRDefault="001C0927" w:rsidP="00C20CC9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Доступ до наукових журналів, статей та рецензій допоможе учням ознайомитися з актуальними дослідженнями і новинами у своїй галузі.</w:t>
      </w:r>
    </w:p>
    <w:p w14:paraId="66250D0F" w14:textId="77777777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3.2. Використання онлайн-ресурсів</w:t>
      </w:r>
    </w:p>
    <w:p w14:paraId="3672E924" w14:textId="79E788C1" w:rsidR="001C0927" w:rsidRPr="001C0927" w:rsidRDefault="001C0927" w:rsidP="00C20CC9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Рекомендуйте учням онлайн-курси</w:t>
      </w:r>
      <w:r w:rsidR="00EA26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можуть надати глибше розуміння теми.</w:t>
      </w:r>
    </w:p>
    <w:p w14:paraId="7166EB1C" w14:textId="42765E48" w:rsidR="001C0927" w:rsidRPr="001C0927" w:rsidRDefault="001C0927" w:rsidP="00C20CC9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Організуйте участь учнів у вебінарах та онлайн-лекціях від експертів у відповідних сферах.</w:t>
      </w:r>
    </w:p>
    <w:p w14:paraId="145673A1" w14:textId="77777777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3.3. Розробка і використання спеціалізованих матеріалів</w:t>
      </w:r>
    </w:p>
    <w:p w14:paraId="539EB50A" w14:textId="6A34C367" w:rsidR="001C0927" w:rsidRPr="001C0927" w:rsidRDefault="001C0927" w:rsidP="00C20CC9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Розробляйте або адаптуйте завдання і проекти, які відповідають рівню здібностей учнів. Це можуть бути складніші задачі, індивідуальні дослідження чи практичні проекти.</w:t>
      </w:r>
    </w:p>
    <w:p w14:paraId="0A941A67" w14:textId="053946D9" w:rsidR="001C0927" w:rsidRPr="001C0927" w:rsidRDefault="001C0927" w:rsidP="00C20CC9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Використовуйте або створюйте спеціалізовані навчальні програми, що включають поглиблені теми та практичні вправи.</w:t>
      </w:r>
    </w:p>
    <w:p w14:paraId="6EC585C1" w14:textId="77777777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3.4. Доступ до лабораторій та технічного обладнання</w:t>
      </w:r>
    </w:p>
    <w:p w14:paraId="2AA940FD" w14:textId="7D3BAF22" w:rsidR="001C0927" w:rsidRPr="001C0927" w:rsidRDefault="001C0927" w:rsidP="00C20CC9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Забезпечте учням доступ до лабораторій та спеціалізованого обладнання, яке може бути корисним для проведення експериментів і досліджень.</w:t>
      </w:r>
    </w:p>
    <w:p w14:paraId="3A2EF7C3" w14:textId="75BAA781" w:rsidR="001C0927" w:rsidRPr="001C0927" w:rsidRDefault="001C0927" w:rsidP="00C20CC9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Надайте можливість користуватися сучасними технічними засобами, такими як комп'ютери, програмне забезпечення для моделювання, 3D-принтери тощо.</w:t>
      </w:r>
    </w:p>
    <w:p w14:paraId="36E3C31D" w14:textId="77777777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3.5. Підтримка проектів і досліджень</w:t>
      </w:r>
    </w:p>
    <w:p w14:paraId="5AC1101E" w14:textId="01683A36" w:rsidR="001C0927" w:rsidRPr="001C0927" w:rsidRDefault="001C0927" w:rsidP="00C20CC9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Підтримуйте учнів у реалізації їхніх проектів шляхом надання фінансування, ресурсів чи матеріалів.</w:t>
      </w:r>
    </w:p>
    <w:p w14:paraId="3B942DE8" w14:textId="168DE08B" w:rsidR="001C0927" w:rsidRPr="001C0927" w:rsidRDefault="001C0927" w:rsidP="00C20CC9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Організуйте консультації з фахівцями або науковцями, які можуть надати професійні поради та допомогу у дослідницькій діяльності.</w:t>
      </w:r>
    </w:p>
    <w:p w14:paraId="3EB20369" w14:textId="77777777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3.6. Організація заходів і подій</w:t>
      </w:r>
    </w:p>
    <w:p w14:paraId="4E399CB9" w14:textId="5BEBED71" w:rsidR="001C0927" w:rsidRPr="001C0927" w:rsidRDefault="001C0927" w:rsidP="00C20CC9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Запропонуйте учням участь у наукових конференціях, симпозіумах або фестивалях, де вони можуть представити свої роботи та обмінятися досвідом.</w:t>
      </w:r>
    </w:p>
    <w:p w14:paraId="133E4D49" w14:textId="0500EF32" w:rsidR="001C0927" w:rsidRPr="001C0927" w:rsidRDefault="001C0927" w:rsidP="00C20CC9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Організуйте виставки творчих робіт, де учні можуть продемонструвати свої досягнення в музиці, живопису, дизайні тощо.</w:t>
      </w:r>
    </w:p>
    <w:p w14:paraId="5827A875" w14:textId="77777777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3.7. Інтеграція з іншими навчальними закладами</w:t>
      </w:r>
    </w:p>
    <w:p w14:paraId="04768087" w14:textId="0FE4F296" w:rsidR="001C0927" w:rsidRPr="001C0927" w:rsidRDefault="001C0927" w:rsidP="00C20CC9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Співпрацюйте з іншими навчальними закладами для організації спільних програм, обміну досвідом та ресурсами.</w:t>
      </w:r>
    </w:p>
    <w:p w14:paraId="512D5D5C" w14:textId="5D3B186B" w:rsidR="001C0927" w:rsidRPr="001C0927" w:rsidRDefault="001C0927" w:rsidP="00C20CC9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Організовуйте екскурсії до спеціалізованих установ, лабораторій, музеїв, де учні можуть дізнатися більше про свою галузь інтересів.</w:t>
      </w:r>
    </w:p>
    <w:p w14:paraId="5463739A" w14:textId="77777777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3.8. Оцінка ефективності ресурсів</w:t>
      </w:r>
    </w:p>
    <w:p w14:paraId="0656CB57" w14:textId="6BCF996F" w:rsidR="001C0927" w:rsidRPr="001C0927" w:rsidRDefault="001C0927" w:rsidP="00C20CC9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Регулярно отримуйте відгуки від учнів про ефективність використаних ресурсів. Це допоможе зрозуміти, які матеріали найкраще відповідають їхнім потребам.</w:t>
      </w:r>
    </w:p>
    <w:p w14:paraId="4AC38DC4" w14:textId="163E1DE7" w:rsidR="001C0927" w:rsidRPr="001C0927" w:rsidRDefault="001C0927" w:rsidP="00C20CC9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Оцінюйте, як використання спеціалізованих ресурсів впливає на досягнення учнів, їхні знання та навички.</w:t>
      </w:r>
    </w:p>
    <w:p w14:paraId="075A1ACE" w14:textId="15A8EC2D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4. ОРГАНІЗАЦІЯ ДОДАТКОВИХ ЗАНЯТЬ ТА ГУРТКІВ</w:t>
      </w:r>
    </w:p>
    <w:p w14:paraId="26C303B7" w14:textId="77777777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4.1. Визначення напрямків і тематики</w:t>
      </w:r>
    </w:p>
    <w:p w14:paraId="227243C5" w14:textId="2854394E" w:rsidR="001C0927" w:rsidRPr="001C0927" w:rsidRDefault="001C0927" w:rsidP="00C20CC9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Розпочніть з виявлення інтересів і потреб учнів. Це можна зробити через опитування, інтерв'ю або консультації з учнями та їхніми батьками.</w:t>
      </w:r>
    </w:p>
    <w:p w14:paraId="149EB090" w14:textId="4227295F" w:rsidR="001C0927" w:rsidRPr="001C0927" w:rsidRDefault="001C0927" w:rsidP="00C20CC9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Ознайомтесь з існуючими додатковими заняттями та гуртками, щоб визначити, які теми вже охоплені і де є потенційні прогалини.</w:t>
      </w:r>
    </w:p>
    <w:p w14:paraId="26E84F8B" w14:textId="736AF8A7" w:rsidR="001C0927" w:rsidRPr="001C0927" w:rsidRDefault="001C0927" w:rsidP="00C20CC9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Виберіть теми для додаткових занять і гуртків, які відповідають інтересам учнів і можуть сприяти розвитку їхніх обдарувань. Це можуть бути наукові, технічні, мистецькі, спортивні напрямки або міждисциплінарні проекти.</w:t>
      </w:r>
    </w:p>
    <w:p w14:paraId="3940490F" w14:textId="77777777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4.2. Планування та організація</w:t>
      </w:r>
    </w:p>
    <w:p w14:paraId="723F9BD0" w14:textId="69D20205" w:rsidR="001C0927" w:rsidRPr="001C0927" w:rsidRDefault="001C0927" w:rsidP="00C20CC9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Розробіть детальний план для кожного заняття або гуртка, включаючи цілі, завдання, методи навчання, ресурси, що будуть використані, та графік занять.</w:t>
      </w:r>
    </w:p>
    <w:p w14:paraId="0D4972D3" w14:textId="38A474A0" w:rsidR="001C0927" w:rsidRPr="001C0927" w:rsidRDefault="001C0927" w:rsidP="00C20CC9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Запросіть фахівців, викладачів, менторів або практиків у відповідних галузях для проведення занять. Їхній досвід і знання додадуть цінності вашим заходам.</w:t>
      </w:r>
    </w:p>
    <w:p w14:paraId="55C6D0A8" w14:textId="181AECCD" w:rsidR="001C0927" w:rsidRPr="001C0927" w:rsidRDefault="001C0927" w:rsidP="00C20CC9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Створіть програму занять, яка буде відповідати віковим групам і рівню підготовки учнів. Програма має бути гнучкою і адаптованою до індивідуальних потреб учнів.</w:t>
      </w:r>
    </w:p>
    <w:p w14:paraId="473FAC3A" w14:textId="77777777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4.3. Організація і проведення занять</w:t>
      </w:r>
    </w:p>
    <w:p w14:paraId="70BEF5D3" w14:textId="5BFB43AC" w:rsidR="001C0927" w:rsidRPr="001C0927" w:rsidRDefault="001C0927" w:rsidP="00C20CC9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Визначте зручний графік занять, що дозволяє учням поєднувати їх з основними навчальними курсами і іншими зобов'язаннями.</w:t>
      </w:r>
    </w:p>
    <w:p w14:paraId="68E987CD" w14:textId="515FF719" w:rsidR="001C0927" w:rsidRPr="001C0927" w:rsidRDefault="001C0927" w:rsidP="00C20CC9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Оберіть відповідні приміщення для проведення занять, обладнані необхідними матеріалами та технікою.</w:t>
      </w:r>
    </w:p>
    <w:p w14:paraId="620BAFE4" w14:textId="69975D36" w:rsidR="001C0927" w:rsidRPr="001C0927" w:rsidRDefault="001C0927" w:rsidP="00C20CC9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Використовуйте різноманітні методи навчання: лекції, практичні заняття, групові проекти, дослідження, творчі вправи тощо. Це допоможе зберегти інтерес учнів і забезпечити всебічний розвиток.</w:t>
      </w:r>
    </w:p>
    <w:p w14:paraId="7567B7A9" w14:textId="77777777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4.4. Залучення учнів і підтримка їхнього інтересу</w:t>
      </w:r>
    </w:p>
    <w:p w14:paraId="26FDB593" w14:textId="364CC8C7" w:rsidR="001C0927" w:rsidRPr="001C0927" w:rsidRDefault="001C0927" w:rsidP="00C20CC9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Рекламуйте додаткові заняття та гуртки серед учнів і батьків через оголошення, листівки, соціальні мережі та шкільний сайт.</w:t>
      </w:r>
    </w:p>
    <w:p w14:paraId="6E2B8085" w14:textId="3ABF5DA6" w:rsidR="001C0927" w:rsidRPr="001C0927" w:rsidRDefault="001C0927" w:rsidP="00C20CC9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Організуйте заходи, що мотивують учнів до участі, такі як демонстрації результатів, конкурси, виставки або презентації досягнень.</w:t>
      </w:r>
    </w:p>
    <w:p w14:paraId="15EE7065" w14:textId="5A788910" w:rsidR="001C0927" w:rsidRPr="001C0927" w:rsidRDefault="001C0927" w:rsidP="00C20CC9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Надавайте учням регулярний зворотний зв'язок щодо їхніх досягнень і розвитку. Це допоможе їм бачити свої успіхи і зберігати мотивацію.</w:t>
      </w:r>
    </w:p>
    <w:p w14:paraId="775A92C1" w14:textId="77777777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4.5. Оцінка ефективності і вдосконалення</w:t>
      </w:r>
    </w:p>
    <w:p w14:paraId="68BCDB90" w14:textId="7EF40FBC" w:rsidR="001C0927" w:rsidRPr="001C0927" w:rsidRDefault="001C0927" w:rsidP="00C20CC9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Постійно моніторте ефективність додаткових занять і гуртків, оцінюйте їх вплив на розвиток учнів. Це може включати зворотний зв'язок від учнів і батьків, а також оцінювання результатів діяльності.</w:t>
      </w:r>
    </w:p>
    <w:p w14:paraId="3040216B" w14:textId="740C9D19" w:rsidR="001C0927" w:rsidRPr="001C0927" w:rsidRDefault="001C0927" w:rsidP="00C20CC9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основі оцінки та зворотного зв'язку вносьте необхідні корективи до програм занять, щоб поліпшити їх якість і відповідність потребам учнів.</w:t>
      </w:r>
    </w:p>
    <w:p w14:paraId="274ED43F" w14:textId="77777777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4.6. Підтримка розвитку учнів</w:t>
      </w:r>
    </w:p>
    <w:p w14:paraId="16314E94" w14:textId="22F3C763" w:rsidR="001C0927" w:rsidRPr="001C0927" w:rsidRDefault="001C0927" w:rsidP="00C20CC9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Заохочуйте учнів до формування команд для роботи над спільними проектами, що сприятиме розвитку їхніх комунікаційних і командних навичок.</w:t>
      </w:r>
    </w:p>
    <w:p w14:paraId="7CA0477F" w14:textId="7D34EBD1" w:rsidR="001C0927" w:rsidRPr="001C0927" w:rsidRDefault="001C0927" w:rsidP="00C20CC9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Проводьте спеціалізовані події, такі як конференції, виставки, шоу або змагання, де учні можуть продемонструвати свої досягнення і обговорити їх з іншими.</w:t>
      </w:r>
    </w:p>
    <w:p w14:paraId="2BE3DB22" w14:textId="77777777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4.7. Взаємодія з батьками та громадськістю</w:t>
      </w:r>
    </w:p>
    <w:p w14:paraId="5F5A74E7" w14:textId="72479C5F" w:rsidR="001C0927" w:rsidRPr="001C0927" w:rsidRDefault="001C0927" w:rsidP="00C20CC9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Інформуйте батьків про діяльність гуртків і додаткових занять, залучайте їх до участі у заходах, що сприятиме покращенню підтримки з боку родини.</w:t>
      </w:r>
    </w:p>
    <w:p w14:paraId="2C439BAF" w14:textId="4046D4A2" w:rsidR="001C0927" w:rsidRPr="001C0927" w:rsidRDefault="001C0927" w:rsidP="00C20CC9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Розвивайте співпрацю з місцевими організаціями, підприємствами або культурними установами для підтримки і розвитку гурткової діяльності.</w:t>
      </w:r>
    </w:p>
    <w:p w14:paraId="38B85347" w14:textId="77777777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4.8. Довгострокове планування</w:t>
      </w:r>
    </w:p>
    <w:p w14:paraId="125FA84E" w14:textId="088B4D21" w:rsidR="001C0927" w:rsidRPr="001C0927" w:rsidRDefault="001C0927" w:rsidP="00C20CC9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Постійно оцінюйте і шукайте нові напрямки і можливості для розвитку гурткової діяльності, щоб підтримувати інтерес учнів і відповідати на змінювані потреби.</w:t>
      </w:r>
    </w:p>
    <w:p w14:paraId="7AC8862F" w14:textId="631A90E6" w:rsidR="001C0927" w:rsidRPr="001C0927" w:rsidRDefault="001C0927" w:rsidP="00C20CC9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Слідкуйте за тенденціями у відповідних галузях і впроваджуйте нові підходи, щоб забезпечити актуальність та інноваційність програм.</w:t>
      </w:r>
    </w:p>
    <w:p w14:paraId="426630BB" w14:textId="17DEA5EE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5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 ОРГАНІЗАЦІЯ НАУКОВИХ І ТВОРЧИХ ПРОЕКТІВ</w:t>
      </w:r>
    </w:p>
    <w:p w14:paraId="65685850" w14:textId="61062C4F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5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.1. Ідентифікація тем і напрямків проектів</w:t>
      </w:r>
    </w:p>
    <w:p w14:paraId="6F10E1DB" w14:textId="31407049" w:rsidR="001C0927" w:rsidRPr="001C0927" w:rsidRDefault="001C0927" w:rsidP="00C20CC9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основі інтересів учнів та їхніх сильних сторін, допоможіть вибрати теми для проектів, які відповідають їхнім здібностям і захопленням.</w:t>
      </w:r>
    </w:p>
    <w:p w14:paraId="75B584DE" w14:textId="10207617" w:rsidR="001C0927" w:rsidRPr="001C0927" w:rsidRDefault="001C0927" w:rsidP="00C20CC9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Вибирайте теми, що є актуальними в науці, техніці, культурі або суспільстві. Це можуть бути проблеми, які потребують нових рішень або досліджень.</w:t>
      </w:r>
    </w:p>
    <w:p w14:paraId="4FB731A8" w14:textId="2E79B134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5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.2. Розробка проектів</w:t>
      </w:r>
    </w:p>
    <w:p w14:paraId="41F8E15C" w14:textId="485F1477" w:rsidR="001C0927" w:rsidRPr="001C0927" w:rsidRDefault="001C0927" w:rsidP="00C20CC9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Разом з учнями визначте конкретні цілі проекту, які повинні бути досяжними та вимірювальними.</w:t>
      </w:r>
    </w:p>
    <w:p w14:paraId="03EA4C69" w14:textId="02A0F758" w:rsidR="001C0927" w:rsidRPr="001C0927" w:rsidRDefault="001C0927" w:rsidP="00C20CC9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Розробіть детальний план реалізації проекту, що включає основні етапи, терміни виконання і ресурси, які знадобляться.</w:t>
      </w:r>
    </w:p>
    <w:p w14:paraId="4E81FE48" w14:textId="743DA3D6" w:rsidR="001C0927" w:rsidRPr="001C0927" w:rsidRDefault="001C0927" w:rsidP="00C20CC9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Визначте методи дослідження або творчого виконання проекту. Це може включати лабораторні експерименти, анкетування, аналіз даних, створення моделей або творчу реалізацію.</w:t>
      </w:r>
    </w:p>
    <w:p w14:paraId="6C04FB74" w14:textId="61821AEC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5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.3. Підтримка і наставництво</w:t>
      </w:r>
    </w:p>
    <w:p w14:paraId="162F6F2E" w14:textId="7BC343C6" w:rsidR="001C0927" w:rsidRPr="001C0927" w:rsidRDefault="001C0927" w:rsidP="00C20CC9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Забезпечте учням можливість працювати з наставниками або експертами у відповідних сферах. Це може бути як вчителі, так і спеціалісти з поза меж навчального закладу.</w:t>
      </w:r>
    </w:p>
    <w:p w14:paraId="34C8E9B0" w14:textId="0D0BFD97" w:rsidR="001C0927" w:rsidRPr="001C0927" w:rsidRDefault="001C0927" w:rsidP="00C20CC9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Організуйте регулярні консультації з ментором для обговорення прогресу, вирішення проблем і отримання зворотного зв'язку.</w:t>
      </w:r>
    </w:p>
    <w:p w14:paraId="1AB9E4B3" w14:textId="26C47718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5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.4. Організація роботи над проектом</w:t>
      </w:r>
    </w:p>
    <w:p w14:paraId="68875FBF" w14:textId="200C4AAC" w:rsidR="001C0927" w:rsidRPr="001C0927" w:rsidRDefault="001C0927" w:rsidP="00C20CC9">
      <w:pPr>
        <w:pStyle w:val="a3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Забезпечте учням доступ до необхідних ресурсів, матеріалів і технічного обладнання для реалізації проекту.</w:t>
      </w:r>
    </w:p>
    <w:p w14:paraId="2C710F7C" w14:textId="12996089" w:rsidR="001C0927" w:rsidRPr="001C0927" w:rsidRDefault="001C0927" w:rsidP="00C20CC9">
      <w:pPr>
        <w:pStyle w:val="a3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За можливості, сприяйте створенню команд для реалізації проектів, що дозволить учням співпрацювати, обмінюватися ідеями і працювати над спільними завданнями.</w:t>
      </w:r>
    </w:p>
    <w:p w14:paraId="086BCD82" w14:textId="21784E6C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5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.5. Оцінка прогресу та результатів</w:t>
      </w:r>
    </w:p>
    <w:p w14:paraId="2AB7B651" w14:textId="21191627" w:rsidR="001C0927" w:rsidRPr="001C0927" w:rsidRDefault="001C0927" w:rsidP="00C20CC9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Регулярно перевіряйте прогрес реалізації проекту, проводьте проміжні оцінки та надавайте учням рекомендації щодо покращення.</w:t>
      </w:r>
    </w:p>
    <w:p w14:paraId="64D9FCD8" w14:textId="5A739A5A" w:rsidR="001C0927" w:rsidRPr="001C0927" w:rsidRDefault="001C0927" w:rsidP="00C20CC9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Після завершення проекту, оцініть результати на основі критеріїв якості, інноваційності, відповідності цілям та методам дослідження.</w:t>
      </w:r>
    </w:p>
    <w:p w14:paraId="19C5C5E2" w14:textId="0D20030C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5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.6. Презентація результатів</w:t>
      </w:r>
    </w:p>
    <w:p w14:paraId="534539A8" w14:textId="1FF553C7" w:rsidR="001C0927" w:rsidRPr="001C0927" w:rsidRDefault="001C0927" w:rsidP="00C20CC9">
      <w:pPr>
        <w:pStyle w:val="a3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Проводьте заходи, такі як виставки, конференції, на яких учні можуть представити свої проекти. Це можуть бути внутрішні заходи школи або участь у зовнішніх конкурсах і виставках.</w:t>
      </w:r>
    </w:p>
    <w:p w14:paraId="21C1B19B" w14:textId="219BAE0B" w:rsidR="001C0927" w:rsidRPr="001C0927" w:rsidRDefault="001C0927" w:rsidP="00C20CC9">
      <w:pPr>
        <w:pStyle w:val="a3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За можливості, підтримуйте учнів у публікації результатів їхніх проектів у наукових журналах, блоги або інші медіа.</w:t>
      </w:r>
    </w:p>
    <w:p w14:paraId="1EC75D67" w14:textId="429BED50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5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.7. Заохочення і визнання</w:t>
      </w:r>
    </w:p>
    <w:p w14:paraId="615706F1" w14:textId="6C70B10A" w:rsidR="001C0927" w:rsidRPr="001C0927" w:rsidRDefault="001C0927" w:rsidP="00C20CC9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Вручайте учням нагороди, сертифікати або інші форми визнання за досягнення у реалізації проектів.</w:t>
      </w:r>
    </w:p>
    <w:p w14:paraId="62B2332D" w14:textId="3A44ACB1" w:rsidR="001C0927" w:rsidRPr="001C0927" w:rsidRDefault="001C0927" w:rsidP="00C20CC9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Визнайте успіхи учнів через внутрішні та зовнішні канали, такі як шкільні збірки, місцеві новини або соціальні мережі.</w:t>
      </w:r>
    </w:p>
    <w:p w14:paraId="69622734" w14:textId="5FA18B20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5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.8. Рефлексія та аналіз</w:t>
      </w:r>
    </w:p>
    <w:p w14:paraId="7586D845" w14:textId="77A1D70B" w:rsidR="001C0927" w:rsidRPr="001C0927" w:rsidRDefault="001C0927" w:rsidP="00C20CC9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Організуйте збори для обговорення процесу реалізації проекту, отримання зворотного зв'язку від учнів, менторів і інших учасників.</w:t>
      </w:r>
    </w:p>
    <w:p w14:paraId="5123BBDD" w14:textId="16C3AB8C" w:rsidR="001C0927" w:rsidRPr="001C0927" w:rsidRDefault="001C0927" w:rsidP="00C20CC9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Аналізуйте успіхи та труднощі, з якими стикалися учні. Це допоможе покращити організацію проектів у майбутньому.</w:t>
      </w:r>
    </w:p>
    <w:p w14:paraId="62EADD3B" w14:textId="1DEDB5BB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5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.9. Подальші можливості розвитку</w:t>
      </w:r>
    </w:p>
    <w:p w14:paraId="6736195E" w14:textId="6B98D8B9" w:rsidR="001C0927" w:rsidRPr="001C0927" w:rsidRDefault="001C0927" w:rsidP="00C20CC9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Після завершення проекту, допоможіть учням визначити можливості для подальшого розвитку їхніх ідей або реалізації нових проектів.</w:t>
      </w:r>
    </w:p>
    <w:p w14:paraId="21780B6F" w14:textId="61BF1A41" w:rsidR="001C0927" w:rsidRPr="001C0927" w:rsidRDefault="001C0927" w:rsidP="00C20CC9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Підтримуйте учнів у пошуку можливостей для кар'єрного зростання, що можуть бути пов'язані з їхніми проектами, таких як стажування, гранти, стипендії.</w:t>
      </w:r>
    </w:p>
    <w:p w14:paraId="50B877D2" w14:textId="5C555B45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6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. ОРГАНІЗАЦІЯ ТА ПРОВЕДЕННЯ </w:t>
      </w:r>
      <w:r w:rsidR="00EA26E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ОЛІМПІАД, 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КОНКУРСІВ І ЗМАГАНЬ</w:t>
      </w:r>
    </w:p>
    <w:p w14:paraId="4FD99A2A" w14:textId="7D9EF1FB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6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.1. Планування конкурсів та змагань</w:t>
      </w:r>
    </w:p>
    <w:p w14:paraId="69FC2628" w14:textId="054BE516" w:rsidR="001C0927" w:rsidRPr="001C0927" w:rsidRDefault="001C0927" w:rsidP="00C20CC9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Чітко сформулюйте цілі конкурсу чи змагання. Це можуть бути стимулювання творчості, розвиток конкретних навичок, виявлення талановитих учнів або підвищення мотивації.</w:t>
      </w:r>
    </w:p>
    <w:p w14:paraId="0950B1C3" w14:textId="4BA02B26" w:rsidR="001C0927" w:rsidRPr="001C0927" w:rsidRDefault="001C0927" w:rsidP="00C20CC9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Виберіть відповідну тему або напрямок, що відповідає інтересам учнів і актуальним трендам у відповідних областях (наука, мистецтво, спорт тощо).</w:t>
      </w:r>
    </w:p>
    <w:p w14:paraId="77C04886" w14:textId="44FE5252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6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.2. Організація конкурсу</w:t>
      </w:r>
    </w:p>
    <w:p w14:paraId="26AB2FD9" w14:textId="5AA42672" w:rsidR="001C0927" w:rsidRPr="001C0927" w:rsidRDefault="001C0927" w:rsidP="00C20CC9">
      <w:pPr>
        <w:pStyle w:val="a3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Визначте формат конкурсу, який може включати індивідуальні або командні завдання, усні або письмові етапи, практичні випробування тощо.</w:t>
      </w:r>
    </w:p>
    <w:p w14:paraId="1057525B" w14:textId="6663D4DA" w:rsidR="001C0927" w:rsidRPr="001C0927" w:rsidRDefault="001C0927" w:rsidP="00C20CC9">
      <w:pPr>
        <w:pStyle w:val="a3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Розробіть чіткі правила конкурсу, включаючи критерії оцінювання, часові рамки, вимоги до подачі робіт або виконання завдань.</w:t>
      </w:r>
    </w:p>
    <w:p w14:paraId="00FF1B38" w14:textId="1EE9AF8D" w:rsidR="001C0927" w:rsidRPr="001C0927" w:rsidRDefault="001C0927" w:rsidP="00C20CC9">
      <w:pPr>
        <w:pStyle w:val="a3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Забезпечте необхідні матеріали та ресурси для участі в конкурсі. Це можуть бути інструкції, шаблони завдань, технічне обладнання або інші ресурси.</w:t>
      </w:r>
    </w:p>
    <w:p w14:paraId="55C3E29F" w14:textId="4A1E71C1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6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.3. Рекламування та залучення учнів</w:t>
      </w:r>
    </w:p>
    <w:p w14:paraId="56D9DF34" w14:textId="06006D79" w:rsidR="001C0927" w:rsidRPr="001C0927" w:rsidRDefault="001C0927" w:rsidP="00C20CC9">
      <w:pPr>
        <w:pStyle w:val="a3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Розповсюджуйте інформацію про конкурс серед учнів через різні канали: оголошення на уроках, постери в школі, інформаційні листівки або соціальні мережі.</w:t>
      </w:r>
    </w:p>
    <w:p w14:paraId="7F54B357" w14:textId="197D489E" w:rsidR="001C0927" w:rsidRPr="001C0927" w:rsidRDefault="001C0927" w:rsidP="00C20CC9">
      <w:pPr>
        <w:pStyle w:val="a3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Залучайте учнів до участі через мотиваційні заходи, наприклад, презентації, що підкреслюють переваги участі, можливі призи, а також навчаючи їх важливості участі в таких подіях.</w:t>
      </w:r>
    </w:p>
    <w:p w14:paraId="6F710E8F" w14:textId="29A18D47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6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.4. Проведення конкурсів і змагань</w:t>
      </w:r>
    </w:p>
    <w:p w14:paraId="5F486AD3" w14:textId="38D8EE26" w:rsidR="001C0927" w:rsidRPr="001C0927" w:rsidRDefault="001C0927" w:rsidP="00C20CC9">
      <w:pPr>
        <w:pStyle w:val="a3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Забезпечте належну організацію конкурсу, включаючи координаторів для кожного етапу, технічну підтримку та контроль за дотриманням правил.</w:t>
      </w:r>
    </w:p>
    <w:p w14:paraId="783709A0" w14:textId="75350637" w:rsidR="001C0927" w:rsidRPr="001C0927" w:rsidRDefault="001C0927" w:rsidP="00C20CC9">
      <w:pPr>
        <w:pStyle w:val="a3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Організуйте незалежне журі для оцінювання робіт чи виступів учасників. Забезпечте, щоб критерії оцінювання були чітко визначені і зрозумілі для всіх учасників.</w:t>
      </w:r>
    </w:p>
    <w:p w14:paraId="72792B52" w14:textId="129D2B08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6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.5. Підтримка учасників</w:t>
      </w:r>
    </w:p>
    <w:p w14:paraId="2D7FCDB8" w14:textId="0E3C57BB" w:rsidR="001C0927" w:rsidRPr="001C0927" w:rsidRDefault="001C0927" w:rsidP="00C20CC9">
      <w:pPr>
        <w:pStyle w:val="a3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Організуйте тренінги або підготовчі сесії для учасників, які допоможуть їм краще підготуватися до конкурсу.</w:t>
      </w:r>
    </w:p>
    <w:p w14:paraId="1B03D919" w14:textId="3BFE5C34" w:rsidR="001C0927" w:rsidRPr="001C0927" w:rsidRDefault="001C0927" w:rsidP="00C20CC9">
      <w:pPr>
        <w:pStyle w:val="a3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Після проведення конкурсу надайте учасникам зворотний зв'язок, що допоможе їм оцінити свої досягнення і виявити області для покращення.</w:t>
      </w:r>
    </w:p>
    <w:p w14:paraId="7DAC51F8" w14:textId="3DE72A71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6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.6. Нагородження та визнання</w:t>
      </w:r>
    </w:p>
    <w:p w14:paraId="56D198A5" w14:textId="2824045E" w:rsidR="001C0927" w:rsidRPr="001C0927" w:rsidRDefault="001C0927" w:rsidP="00C20CC9">
      <w:pPr>
        <w:pStyle w:val="a3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Вручайте призи, дипломи або сертифікати переможцям та учасникам конкурсу. Це може бути як матеріальне заохочення, так і публічне визнання.</w:t>
      </w:r>
    </w:p>
    <w:p w14:paraId="41D9CE07" w14:textId="08C85CF3" w:rsidR="001C0927" w:rsidRPr="001C0927" w:rsidRDefault="001C0927" w:rsidP="00C20CC9">
      <w:pPr>
        <w:pStyle w:val="a3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Опублікуйте результати конкурсу в шкільних або місцевих медіа, на сайті школи або в соціальних мережах, щоб забезпечити широку видимість досягнень учасників.</w:t>
      </w:r>
    </w:p>
    <w:p w14:paraId="5BC1C572" w14:textId="7AA2E4F7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6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.7. Аналіз і вдосконалення</w:t>
      </w:r>
    </w:p>
    <w:p w14:paraId="33C09DA0" w14:textId="09A27EBE" w:rsidR="001C0927" w:rsidRPr="001C0927" w:rsidRDefault="001C0927" w:rsidP="00C20CC9">
      <w:pPr>
        <w:pStyle w:val="a3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Проведіть аналіз проведеного конкурсу, включаючи оцінку організації, участі, якості завдань та загальної ефективності заходу.</w:t>
      </w:r>
    </w:p>
    <w:p w14:paraId="7F6BDC96" w14:textId="39E4F5CC" w:rsidR="001C0927" w:rsidRPr="001C0927" w:rsidRDefault="001C0927" w:rsidP="00C20CC9">
      <w:pPr>
        <w:pStyle w:val="a3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основі отриманих відгуків та аналізу, внесіть необхідні зміни та вдосконалення для майбутніх конкурсів, щоб покращити їх організацію і результативність.</w:t>
      </w:r>
    </w:p>
    <w:p w14:paraId="67FA620C" w14:textId="0D57E7FE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6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.8. Мережеве співробітництво</w:t>
      </w:r>
    </w:p>
    <w:p w14:paraId="0B90546F" w14:textId="1FB6647C" w:rsidR="001C0927" w:rsidRPr="001C0927" w:rsidRDefault="001C0927" w:rsidP="00C20CC9">
      <w:pPr>
        <w:pStyle w:val="a3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Розгляньте можливість співпраці з іншими навчальними закладами, організаціями або підприємствами для організації масштабніших або спеціалізованих конкурсів.</w:t>
      </w:r>
    </w:p>
    <w:p w14:paraId="3B03D348" w14:textId="3339A690" w:rsidR="001C0927" w:rsidRPr="001C0927" w:rsidRDefault="001C0927" w:rsidP="00C20CC9">
      <w:pPr>
        <w:pStyle w:val="a3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Проводьте обмін досвідом з іншими школами або освітніми установами щодо проведення конкурсів, щоб покращити свої практики.</w:t>
      </w:r>
    </w:p>
    <w:p w14:paraId="77CB5309" w14:textId="4EA71FA9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7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 ПСИХОЛОГІЧНА ПІДТРИМКА ТА МОТИВАЦІЯ</w:t>
      </w:r>
    </w:p>
    <w:p w14:paraId="4E3D87BD" w14:textId="7111065C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7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.1. Створення підтримуючого середовища</w:t>
      </w:r>
    </w:p>
    <w:p w14:paraId="298D4716" w14:textId="60869A6F" w:rsidR="001C0927" w:rsidRPr="001C0927" w:rsidRDefault="001C0927" w:rsidP="00C20CC9">
      <w:pPr>
        <w:pStyle w:val="a3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Створіть сприятливе середовище, де учні відчувають себе в комфорті та безпеці. Це може включати відкритий і дружній підхід з боку вчителів та однокласників.</w:t>
      </w:r>
    </w:p>
    <w:p w14:paraId="2BECE046" w14:textId="26DF8ED6" w:rsidR="001C0927" w:rsidRPr="001C0927" w:rsidRDefault="001C0927" w:rsidP="00C20CC9">
      <w:pPr>
        <w:pStyle w:val="a3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Поважайте індивідуальні особливості учнів, їхні інтереси та темпи навчання. Забезпечте підтримку різноманітності думок і підходів у навчанні та розвитку.</w:t>
      </w:r>
    </w:p>
    <w:p w14:paraId="3964A9A2" w14:textId="3EA710B3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7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.2. Надання емоційної підтримки</w:t>
      </w:r>
    </w:p>
    <w:p w14:paraId="65CC7B46" w14:textId="6977718B" w:rsidR="001C0927" w:rsidRPr="001C0927" w:rsidRDefault="001C0927" w:rsidP="00C20CC9">
      <w:pPr>
        <w:pStyle w:val="a3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Практикуйте активне слухання, коли учні діляться своїми переживаннями, проблемами або досягненнями. Покажіть, що ви уважно ставитеся до їхніх слів і готові допомогти.</w:t>
      </w:r>
    </w:p>
    <w:p w14:paraId="70A21AF2" w14:textId="264BDE7A" w:rsidR="001C0927" w:rsidRPr="001C0927" w:rsidRDefault="001C0927" w:rsidP="00C20CC9">
      <w:pPr>
        <w:pStyle w:val="a3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Забезпечте доступ до психологічної консультації або коучингу, де учні можуть обговорити свої емоційні та психологічні питання з професіоналами.</w:t>
      </w:r>
    </w:p>
    <w:p w14:paraId="15F0B30C" w14:textId="5606AC34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7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.3. Мотивація до навчання</w:t>
      </w:r>
    </w:p>
    <w:p w14:paraId="4E119406" w14:textId="47A2C743" w:rsidR="001C0927" w:rsidRPr="001C0927" w:rsidRDefault="001C0927" w:rsidP="00C20CC9">
      <w:pPr>
        <w:pStyle w:val="a3"/>
        <w:numPr>
          <w:ilvl w:val="0"/>
          <w:numId w:val="5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Допоможіть учням визначити та сформулювати особисті навчальні цілі, які будуть для них важливими і надихаючими.</w:t>
      </w:r>
    </w:p>
    <w:p w14:paraId="13687AA8" w14:textId="4AC3201E" w:rsidR="001C0927" w:rsidRPr="001C0927" w:rsidRDefault="001C0927" w:rsidP="00C20CC9">
      <w:pPr>
        <w:pStyle w:val="a3"/>
        <w:numPr>
          <w:ilvl w:val="0"/>
          <w:numId w:val="5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Надавайте учням позитивний зворотний зв'язок і похвалу за їхні досягнення і зусилля. Відзначення навіть невеликих успіхів може суттєво підвищити їхню мотивацію.</w:t>
      </w:r>
    </w:p>
    <w:p w14:paraId="2A3635A8" w14:textId="51C8AE9C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7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.4. Розвиток навичок подолання труднощів</w:t>
      </w:r>
    </w:p>
    <w:p w14:paraId="7CB53177" w14:textId="3AB40361" w:rsidR="001C0927" w:rsidRPr="001C0927" w:rsidRDefault="001C0927" w:rsidP="00C20CC9">
      <w:pPr>
        <w:pStyle w:val="a3"/>
        <w:numPr>
          <w:ilvl w:val="0"/>
          <w:numId w:val="5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Вчіть учнів технікам управління стресом, таких як релаксація, медитація або методи глибокого дихання.</w:t>
      </w:r>
    </w:p>
    <w:p w14:paraId="4E378E5A" w14:textId="26F269F8" w:rsidR="001C0927" w:rsidRPr="001C0927" w:rsidRDefault="001C0927" w:rsidP="00C20CC9">
      <w:pPr>
        <w:pStyle w:val="a3"/>
        <w:numPr>
          <w:ilvl w:val="0"/>
          <w:numId w:val="5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Забезпечте підтримку під час стресових або кризових ситуацій, допомагаючи учням знайти конструктивні рішення проблем і стратегії для подолання труднощів.</w:t>
      </w:r>
    </w:p>
    <w:p w14:paraId="445CF0BB" w14:textId="088D4788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7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.5. Розвиток самостійності та відповідальності</w:t>
      </w:r>
    </w:p>
    <w:p w14:paraId="3C8C0E33" w14:textId="3CD81EBE" w:rsidR="001C0927" w:rsidRPr="001C0927" w:rsidRDefault="001C0927" w:rsidP="00C20CC9">
      <w:pPr>
        <w:pStyle w:val="a3"/>
        <w:numPr>
          <w:ilvl w:val="0"/>
          <w:numId w:val="5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Стимулюйте учнів до самостійної роботи і прийняття рішень. Дайте їм можливість розробляти та реалізовувати власні проекти або ініціативи.</w:t>
      </w:r>
    </w:p>
    <w:p w14:paraId="64099351" w14:textId="4A203C16" w:rsidR="001C0927" w:rsidRPr="001C0927" w:rsidRDefault="001C0927" w:rsidP="00C20CC9">
      <w:pPr>
        <w:pStyle w:val="a3"/>
        <w:numPr>
          <w:ilvl w:val="0"/>
          <w:numId w:val="5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Навчайте учнів відповідальності за власні дії і результати. Це включає вміння оцінювати свої досягнення та помилки і вчитися на них.</w:t>
      </w:r>
    </w:p>
    <w:p w14:paraId="5E656DA1" w14:textId="5F936F77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7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.6. Підтримка у формуванні позитивного ставлення до навчання</w:t>
      </w:r>
    </w:p>
    <w:p w14:paraId="742BA635" w14:textId="51ADE265" w:rsidR="001C0927" w:rsidRPr="001C0927" w:rsidRDefault="001C0927" w:rsidP="00C20CC9">
      <w:pPr>
        <w:pStyle w:val="a3"/>
        <w:numPr>
          <w:ilvl w:val="0"/>
          <w:numId w:val="5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Допомагайте учням знаходити інтереси в навчальному процесі, що може включати інтеграцію улюблених тем або проєктів у навчальну програму.</w:t>
      </w:r>
    </w:p>
    <w:p w14:paraId="49942E99" w14:textId="16D324B2" w:rsidR="001C0927" w:rsidRPr="001C0927" w:rsidRDefault="001C0927" w:rsidP="00C20CC9">
      <w:pPr>
        <w:pStyle w:val="a3"/>
        <w:numPr>
          <w:ilvl w:val="0"/>
          <w:numId w:val="5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Залучайте різноманітні методи і підходи в навчання, щоб зберегти інтерес і мотивацію учнів.</w:t>
      </w:r>
    </w:p>
    <w:p w14:paraId="54CC7A6C" w14:textId="3BB2B25F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7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.7. Взаємодія з родинами</w:t>
      </w:r>
    </w:p>
    <w:p w14:paraId="43816F14" w14:textId="3D3378A3" w:rsidR="001C0927" w:rsidRPr="001C0927" w:rsidRDefault="001C0927" w:rsidP="00C20CC9">
      <w:pPr>
        <w:pStyle w:val="a3"/>
        <w:numPr>
          <w:ilvl w:val="0"/>
          <w:numId w:val="5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Інформуйте батьків про досягнення їхніх дітей і співпрацюйте з ними, щоб створити підтримуюче середовище вдома.</w:t>
      </w:r>
    </w:p>
    <w:p w14:paraId="578F370B" w14:textId="7AA7D2FD" w:rsidR="001C0927" w:rsidRPr="001C0927" w:rsidRDefault="001C0927" w:rsidP="00C20CC9">
      <w:pPr>
        <w:pStyle w:val="a3"/>
        <w:numPr>
          <w:ilvl w:val="0"/>
          <w:numId w:val="5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Надсилайте батькам рекомендації щодо того, як вони можуть підтримувати мотивацію та психологічний добробут своїх дітей.</w:t>
      </w:r>
    </w:p>
    <w:p w14:paraId="2C3F869A" w14:textId="11778AB1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7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.8. Оцінка психологічного стану і прогресу</w:t>
      </w:r>
    </w:p>
    <w:p w14:paraId="1C1B811D" w14:textId="13562295" w:rsidR="001C0927" w:rsidRPr="001C0927" w:rsidRDefault="001C0927" w:rsidP="00C20CC9">
      <w:pPr>
        <w:pStyle w:val="a3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Проводьте регулярні індивідуальні бесіди з учнями для оцінки їхнього психологічного стану і прогресу.</w:t>
      </w:r>
    </w:p>
    <w:p w14:paraId="6634EDBB" w14:textId="6A796C8B" w:rsidR="001C0927" w:rsidRPr="001C0927" w:rsidRDefault="001C0927" w:rsidP="00C20CC9">
      <w:pPr>
        <w:pStyle w:val="a3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Аналізуйте зміни в мотивації і психологічному стані учнів і вносьте корективи в підходи до підтримки та мотивації, якщо це необхідно.</w:t>
      </w:r>
    </w:p>
    <w:p w14:paraId="1791019E" w14:textId="3B91B0F4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7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.9. Організація заходів для розвитку командного духу</w:t>
      </w:r>
    </w:p>
    <w:p w14:paraId="30F7C658" w14:textId="4F45F619" w:rsidR="001C0927" w:rsidRPr="001C0927" w:rsidRDefault="001C0927" w:rsidP="00C20CC9">
      <w:pPr>
        <w:pStyle w:val="a3"/>
        <w:numPr>
          <w:ilvl w:val="0"/>
          <w:numId w:val="5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Організовуйте групові заходи та проекти, які допомагають учням розвивати командний дух, співпрацювати і підтримувати один одного.</w:t>
      </w:r>
    </w:p>
    <w:p w14:paraId="2C80DD6F" w14:textId="49FF029C" w:rsidR="001C0927" w:rsidRPr="001C0927" w:rsidRDefault="001C0927" w:rsidP="00C20CC9">
      <w:pPr>
        <w:pStyle w:val="a3"/>
        <w:numPr>
          <w:ilvl w:val="0"/>
          <w:numId w:val="5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Включайте у програму заняття з тимбілдингу, які сприяють зміцненню відносин між учнями і розвитку навичок спільної роботи.</w:t>
      </w:r>
    </w:p>
    <w:p w14:paraId="66BBBF64" w14:textId="749DE3D0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7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.10. Підтримка особистих інтересів і хобі</w:t>
      </w:r>
    </w:p>
    <w:p w14:paraId="4BAA57E3" w14:textId="5713F93B" w:rsidR="001C0927" w:rsidRPr="001C0927" w:rsidRDefault="001C0927" w:rsidP="00C20CC9">
      <w:pPr>
        <w:pStyle w:val="a3"/>
        <w:numPr>
          <w:ilvl w:val="0"/>
          <w:numId w:val="5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Підтримуйте учнів у розвитку їхніх особистих інтересів і хобі, які можуть доповнювати навчальний процес і сприяти загальному розвитку.</w:t>
      </w:r>
    </w:p>
    <w:p w14:paraId="60FA8345" w14:textId="344D2F1D" w:rsidR="001C0927" w:rsidRPr="001C0927" w:rsidRDefault="001C0927" w:rsidP="00C20CC9">
      <w:pPr>
        <w:pStyle w:val="a3"/>
        <w:numPr>
          <w:ilvl w:val="0"/>
          <w:numId w:val="5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Залучайте учнів до участі у заходах, що відповідають їхнім захопленням, щоб підтримати їхню мотивацію та інтерес до навчання.</w:t>
      </w:r>
    </w:p>
    <w:p w14:paraId="32C2461B" w14:textId="5997651C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8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 СПІВПРАЦЯ З ІНШИМИ НАВЧАЛЬНИМИ ЗАКЛАДАМИ ТА ОРГАНІЗАЦІЯМИ</w:t>
      </w:r>
    </w:p>
    <w:p w14:paraId="62084243" w14:textId="254D8F5B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8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.1. Встановлення партнерських відносин</w:t>
      </w:r>
    </w:p>
    <w:p w14:paraId="71E2F6FA" w14:textId="70CDA36C" w:rsidR="001C0927" w:rsidRPr="001C0927" w:rsidRDefault="001C0927" w:rsidP="00C20CC9">
      <w:pPr>
        <w:pStyle w:val="a3"/>
        <w:numPr>
          <w:ilvl w:val="0"/>
          <w:numId w:val="5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Визначте потенційні навчальні заклади, наукові центри, культурні організації та бізнес-структури, з якими можна встановити партнерство. Це можуть бути університети, дослідницькі інститути, художні галереї, підприємства та інші організації.</w:t>
      </w:r>
    </w:p>
    <w:p w14:paraId="2B29D194" w14:textId="1C0365C4" w:rsidR="001C0927" w:rsidRPr="001C0927" w:rsidRDefault="001C0927" w:rsidP="00C20CC9">
      <w:pPr>
        <w:pStyle w:val="a3"/>
        <w:numPr>
          <w:ilvl w:val="0"/>
          <w:numId w:val="5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Зв’яжіться з представниками цих організацій для обговорення можливих напрямків співпраці. Пропонуйте конкретні ідеї або проекти, які можуть бути цікаві для обох сторін.</w:t>
      </w:r>
    </w:p>
    <w:p w14:paraId="7E59DEDF" w14:textId="1A229C1E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8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.2. Розробка спільних проектів</w:t>
      </w:r>
    </w:p>
    <w:p w14:paraId="58C8157C" w14:textId="4963C9AC" w:rsidR="001C0927" w:rsidRPr="001C0927" w:rsidRDefault="001C0927" w:rsidP="00C20CC9">
      <w:pPr>
        <w:pStyle w:val="a3"/>
        <w:numPr>
          <w:ilvl w:val="0"/>
          <w:numId w:val="6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Розробляйте спільні проекти, які можуть включати наукові дослідження, культурні заходи, екскурсії або конкурси. Наприклад, спільні наукові дослідження з університетами або мистецькі виставки з культурними центрами.</w:t>
      </w:r>
    </w:p>
    <w:p w14:paraId="0EED1549" w14:textId="143CB18A" w:rsidR="001C0927" w:rsidRPr="001C0927" w:rsidRDefault="001C0927" w:rsidP="00C20CC9">
      <w:pPr>
        <w:pStyle w:val="a3"/>
        <w:numPr>
          <w:ilvl w:val="0"/>
          <w:numId w:val="6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Організовуйте обміни між навчальними закладами, де учні можуть брати участь у заходах, що проводяться іншими школами або навчальними закладами. Це може включати участь у спільних конкурсах, конференціях або навчальних програмах.</w:t>
      </w:r>
    </w:p>
    <w:p w14:paraId="38563FD3" w14:textId="746F56EC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8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.3. Організація спільних заходів</w:t>
      </w:r>
    </w:p>
    <w:p w14:paraId="5FDB653B" w14:textId="7773BDBE" w:rsidR="001C0927" w:rsidRPr="001C0927" w:rsidRDefault="001C0927" w:rsidP="00C20CC9">
      <w:pPr>
        <w:pStyle w:val="a3"/>
        <w:numPr>
          <w:ilvl w:val="0"/>
          <w:numId w:val="6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Проводьте спільні конференції та семінари з іншими навчальними закладами або організаціями. Це може бути як віртуальні, так і офлайн заходи, що сприяють обміну знаннями і досвідом.</w:t>
      </w:r>
    </w:p>
    <w:p w14:paraId="7EC771A1" w14:textId="2E430E39" w:rsidR="001C0927" w:rsidRPr="001C0927" w:rsidRDefault="001C0927" w:rsidP="00C20CC9">
      <w:pPr>
        <w:pStyle w:val="a3"/>
        <w:numPr>
          <w:ilvl w:val="0"/>
          <w:numId w:val="6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Організовуйте екскурсії до партнерських організацій, майстер-класи або тренінги, які можуть розширити знання учнів і дати їм можливість застосувати свої навички на практиці.</w:t>
      </w:r>
    </w:p>
    <w:p w14:paraId="445F2E97" w14:textId="715C593A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8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.4. Участь у конкурсах і змаганнях</w:t>
      </w:r>
    </w:p>
    <w:p w14:paraId="128B2F80" w14:textId="5D855F45" w:rsidR="001C0927" w:rsidRPr="001C0927" w:rsidRDefault="001C0927" w:rsidP="00C20CC9">
      <w:pPr>
        <w:pStyle w:val="a3"/>
        <w:numPr>
          <w:ilvl w:val="0"/>
          <w:numId w:val="6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Заохочуйте учнів до участі у зовнішніх конкурсах і змаганнях, що організовуються іншими навчальними закладами або організаціями. Це допоможе їм отримати новий досвід і порівняти свої досягнення з іншими учнями.</w:t>
      </w:r>
    </w:p>
    <w:p w14:paraId="00A9F069" w14:textId="60A4CD9B" w:rsidR="001C0927" w:rsidRPr="001C0927" w:rsidRDefault="001C0927" w:rsidP="00C20CC9">
      <w:pPr>
        <w:pStyle w:val="a3"/>
        <w:numPr>
          <w:ilvl w:val="0"/>
          <w:numId w:val="6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Співпрацюйте з іншими школами для організації власних змагань або конкурсів, що дозволяють учням демонструвати свої досягнення та вміння.</w:t>
      </w:r>
    </w:p>
    <w:p w14:paraId="12789462" w14:textId="3C1FEF19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8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.5. Професійний розвиток для педагогів</w:t>
      </w:r>
    </w:p>
    <w:p w14:paraId="36E13BD6" w14:textId="2D709099" w:rsidR="001C0927" w:rsidRPr="001C0927" w:rsidRDefault="001C0927" w:rsidP="00C20CC9">
      <w:pPr>
        <w:pStyle w:val="a3"/>
        <w:numPr>
          <w:ilvl w:val="0"/>
          <w:numId w:val="6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Організуйте обміни досвідом між вчителями та іншими фахівцями з партнерських навчальних закладів. Це може бути через участь у семінарах, тренінгах або спільних методичних засіданнях.</w:t>
      </w:r>
    </w:p>
    <w:p w14:paraId="79C1439D" w14:textId="5267F687" w:rsidR="001C0927" w:rsidRPr="001C0927" w:rsidRDefault="001C0927" w:rsidP="00C20CC9">
      <w:pPr>
        <w:pStyle w:val="a3"/>
        <w:numPr>
          <w:ilvl w:val="0"/>
          <w:numId w:val="6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Налагодьте коучинг і наставництво з боку фахівців з інших організацій для підвищення кваліфікації педагогів і розширення їхніх професійних навичок.</w:t>
      </w:r>
    </w:p>
    <w:p w14:paraId="064BCF7B" w14:textId="7E366675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8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.6. Розвиток спільних навчальних програм</w:t>
      </w:r>
    </w:p>
    <w:p w14:paraId="25635576" w14:textId="796974AD" w:rsidR="001C0927" w:rsidRPr="001C0927" w:rsidRDefault="001C0927" w:rsidP="00C20CC9">
      <w:pPr>
        <w:pStyle w:val="a3"/>
        <w:numPr>
          <w:ilvl w:val="0"/>
          <w:numId w:val="6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Розробляйте спільні навчальні курси або модулі з іншими навчальними закладами. Це може бути реалізовано через програми подвійного диплома або спільні курси з інших установ.</w:t>
      </w:r>
    </w:p>
    <w:p w14:paraId="6ED2570C" w14:textId="5DAE16AB" w:rsidR="001C0927" w:rsidRPr="001C0927" w:rsidRDefault="001C0927" w:rsidP="00C20CC9">
      <w:pPr>
        <w:pStyle w:val="a3"/>
        <w:numPr>
          <w:ilvl w:val="0"/>
          <w:numId w:val="6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Співпрацюйте з організаціями для впровадження нових і інноваційних навчальних методик, що можуть підвищити якість навчання і мотивацію учнів.</w:t>
      </w:r>
    </w:p>
    <w:p w14:paraId="166256A1" w14:textId="59457192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8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.7. Спільна робота над дослідницькими проектами</w:t>
      </w:r>
    </w:p>
    <w:p w14:paraId="55A22E49" w14:textId="7AA887D7" w:rsidR="001C0927" w:rsidRPr="001C0927" w:rsidRDefault="001C0927" w:rsidP="00C20CC9">
      <w:pPr>
        <w:pStyle w:val="a3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Налагодьте співпрацю з науковими центрами для проведення дослідницьких проектів або наукових експериментів. Це дасть учням можливість працювати над реальними науковими проблемами і отримати практичний досвід.</w:t>
      </w:r>
    </w:p>
    <w:p w14:paraId="49D69184" w14:textId="2E704EA0" w:rsidR="001C0927" w:rsidRPr="001C0927" w:rsidRDefault="001C0927" w:rsidP="00C20CC9">
      <w:pPr>
        <w:pStyle w:val="a3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Реалізуйте інтердисциплінарні проекти разом з іншими навчальними закладами або організаціями, що дозволяють учням працювати над проектами, які об’єднують різні дисципліни.</w:t>
      </w:r>
    </w:p>
    <w:p w14:paraId="47995D7A" w14:textId="48B6FBC8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8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.8. Взаємодія з організаціями громадянського суспільства</w:t>
      </w:r>
    </w:p>
    <w:p w14:paraId="61A3FA11" w14:textId="25850BFF" w:rsidR="001C0927" w:rsidRPr="001C0927" w:rsidRDefault="001C0927" w:rsidP="00C20CC9">
      <w:pPr>
        <w:pStyle w:val="a3"/>
        <w:numPr>
          <w:ilvl w:val="0"/>
          <w:numId w:val="6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Співпрацюйте з організаціями громадянського суспільства для реалізації соціальних проектів, які можуть допомогти учням розвивати соціальну відповідальність і навички громадянської активності.</w:t>
      </w:r>
    </w:p>
    <w:p w14:paraId="6ABD5BD4" w14:textId="7C29EE21" w:rsidR="001C0927" w:rsidRPr="001C0927" w:rsidRDefault="001C0927" w:rsidP="00C20CC9">
      <w:pPr>
        <w:pStyle w:val="a3"/>
        <w:numPr>
          <w:ilvl w:val="0"/>
          <w:numId w:val="6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Заохочуйте учнів до участі у волонтерських ініціативах, що організовуються партнерськими організаціями.</w:t>
      </w:r>
    </w:p>
    <w:p w14:paraId="7D78C54E" w14:textId="49780F70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8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.9. Оцінка результатів співпраці</w:t>
      </w:r>
    </w:p>
    <w:p w14:paraId="1D3633C1" w14:textId="6FA1668A" w:rsidR="001C0927" w:rsidRPr="001C0927" w:rsidRDefault="001C0927" w:rsidP="00C20CC9">
      <w:pPr>
        <w:pStyle w:val="a3"/>
        <w:numPr>
          <w:ilvl w:val="0"/>
          <w:numId w:val="6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Регулярно оцінюйте результати співпраці з іншими навчальними закладами та організаціями. Визначте ефективність спільних проектів та заходів і внесіть корективи при необхідності.</w:t>
      </w:r>
    </w:p>
    <w:p w14:paraId="436C34AD" w14:textId="1DE7B465" w:rsidR="001C0927" w:rsidRPr="001C0927" w:rsidRDefault="001C0927" w:rsidP="00C20CC9">
      <w:pPr>
        <w:pStyle w:val="a3"/>
        <w:numPr>
          <w:ilvl w:val="0"/>
          <w:numId w:val="6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Збирайте зворотний зв'язок від учнів, педагогів і партнерських організацій, щоб покращити подальшу співпрацю і реалізацію нових проектів.</w:t>
      </w:r>
    </w:p>
    <w:p w14:paraId="292DA837" w14:textId="5D8156A3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8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.10. Презентація результатів співпраці</w:t>
      </w:r>
    </w:p>
    <w:p w14:paraId="579B17E0" w14:textId="5D004EB2" w:rsidR="001C0927" w:rsidRPr="001C0927" w:rsidRDefault="001C0927" w:rsidP="00C20CC9">
      <w:pPr>
        <w:pStyle w:val="a3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Публікуйте звіти і статті про результати спільних проектів та заходів. Це може бути в шкільних газетах, на сайтах партнерських організацій або в наукових журналах.</w:t>
      </w:r>
    </w:p>
    <w:p w14:paraId="73EFDAAB" w14:textId="6FD7F1DB" w:rsidR="001C0927" w:rsidRPr="001C0927" w:rsidRDefault="001C0927" w:rsidP="00C20CC9">
      <w:pPr>
        <w:pStyle w:val="a3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Організуйте презентації та виставки для демонстрації результатів спільної діяльності. Це дозволить учням і педагогам поділитися своїми досягненнями з більш широкою аудиторією.</w:t>
      </w:r>
    </w:p>
    <w:p w14:paraId="2F3578C8" w14:textId="4A60E2CA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9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 ОЦІНКА ТА КОРЕКЦІЯ ПРОЦЕСУ</w:t>
      </w:r>
    </w:p>
    <w:p w14:paraId="3167561E" w14:textId="6D4D59F8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9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.1. Встановлення критеріїв оцінки</w:t>
      </w:r>
    </w:p>
    <w:p w14:paraId="645F7EFC" w14:textId="13CD51FC" w:rsidR="001C0927" w:rsidRPr="001C0927" w:rsidRDefault="001C0927" w:rsidP="00C20CC9">
      <w:pPr>
        <w:pStyle w:val="a3"/>
        <w:numPr>
          <w:ilvl w:val="0"/>
          <w:numId w:val="6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Визначте чіткі та конкретні критерії для оцінки ефективності роботи з обдарованими та талановитими учнями. Це можуть бути як якісні, так і кількісні показники, такі як успішність учнів, їхні досягнення, рівень участі в заходах і змаганнях.</w:t>
      </w:r>
    </w:p>
    <w:p w14:paraId="3E976B54" w14:textId="46CEDD94" w:rsidR="001C0927" w:rsidRPr="001C0927" w:rsidRDefault="001C0927" w:rsidP="00C20CC9">
      <w:pPr>
        <w:pStyle w:val="a3"/>
        <w:numPr>
          <w:ilvl w:val="0"/>
          <w:numId w:val="6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Оцінюйте не лише результати, а й процеси. Враховуйте зворотний зв'язок від учнів, батьків, педагогів та партнерських організацій для комплексної оцінки.</w:t>
      </w:r>
    </w:p>
    <w:p w14:paraId="51FD50ED" w14:textId="3F5FAD7E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9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.2. Моніторинг прогресу</w:t>
      </w:r>
    </w:p>
    <w:p w14:paraId="7E168503" w14:textId="091756FA" w:rsidR="001C0927" w:rsidRPr="001C0927" w:rsidRDefault="001C0927" w:rsidP="00C20CC9">
      <w:pPr>
        <w:pStyle w:val="a3"/>
        <w:numPr>
          <w:ilvl w:val="0"/>
          <w:numId w:val="7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Проводьте регулярні оцінювання прогресу учнів. Це може бути через контрольні роботи, проекти, участь у конкурсах або спеціальні оцінки їхніх досягнень.</w:t>
      </w:r>
    </w:p>
    <w:p w14:paraId="40F9BA07" w14:textId="5F7070FC" w:rsidR="001C0927" w:rsidRPr="001C0927" w:rsidRDefault="001C0927" w:rsidP="00C20CC9">
      <w:pPr>
        <w:pStyle w:val="a3"/>
        <w:numPr>
          <w:ilvl w:val="0"/>
          <w:numId w:val="7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Аналізуйте результати оцінювання, щоб виявити сильні та слабкі сторони в навчальному процесі. Визначте тенденції і проблемні зони, що потребують корекції.</w:t>
      </w:r>
    </w:p>
    <w:p w14:paraId="476274C9" w14:textId="230E7F2B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9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.3. Вимірювання ефективності заходів</w:t>
      </w:r>
    </w:p>
    <w:p w14:paraId="27271F7C" w14:textId="77AB6E47" w:rsidR="001C0927" w:rsidRPr="001C0927" w:rsidRDefault="001C0927" w:rsidP="00C20CC9">
      <w:pPr>
        <w:pStyle w:val="a3"/>
        <w:numPr>
          <w:ilvl w:val="0"/>
          <w:numId w:val="7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Оцінюйте ефективність організованих заходів і проектів. Це може включати аналіз досягнень учнів, зворотний зв'язок від учасників та оцінку досягнення поставлених цілей.</w:t>
      </w:r>
    </w:p>
    <w:p w14:paraId="22EF9112" w14:textId="06B287DE" w:rsidR="001C0927" w:rsidRPr="001C0927" w:rsidRDefault="001C0927" w:rsidP="00C20CC9">
      <w:pPr>
        <w:pStyle w:val="a3"/>
        <w:numPr>
          <w:ilvl w:val="0"/>
          <w:numId w:val="7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Аналізуйте використання ресурсів і фінансів для проведення заходів. Переконайтеся, що ресурси використовуються ефективно і відповідають потребам програми.</w:t>
      </w:r>
    </w:p>
    <w:p w14:paraId="5B9D1BC8" w14:textId="43D2D6D0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9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.4. Корекція навчальних планів та методик</w:t>
      </w:r>
    </w:p>
    <w:p w14:paraId="353FA2FF" w14:textId="0A12FCAF" w:rsidR="001C0927" w:rsidRPr="001C0927" w:rsidRDefault="001C0927" w:rsidP="00C20CC9">
      <w:pPr>
        <w:pStyle w:val="a3"/>
        <w:numPr>
          <w:ilvl w:val="0"/>
          <w:numId w:val="7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Періодично переглядайте навчальні плани та методики, щоб переконатися, що вони відповідають потребам учнів і досягненням програми. Враховуйте нові педагогічні підходи і інновації.</w:t>
      </w:r>
    </w:p>
    <w:p w14:paraId="655CD438" w14:textId="15747F6C" w:rsidR="001C0927" w:rsidRPr="001C0927" w:rsidRDefault="001C0927" w:rsidP="00C20CC9">
      <w:pPr>
        <w:pStyle w:val="a3"/>
        <w:numPr>
          <w:ilvl w:val="0"/>
          <w:numId w:val="7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Вносіть корективи в методики навчання на основі отриманих результатів оцінювання. Це може включати зміну формату уроків, впровадження нових технік або модифікацію навчальних завдань.</w:t>
      </w:r>
    </w:p>
    <w:p w14:paraId="35466267" w14:textId="178DBF01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9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.5. Збір і аналіз зворотного зв’язку</w:t>
      </w:r>
    </w:p>
    <w:p w14:paraId="6839DF22" w14:textId="31490E67" w:rsidR="001C0927" w:rsidRPr="001C0927" w:rsidRDefault="001C0927" w:rsidP="00C20CC9">
      <w:pPr>
        <w:pStyle w:val="a3"/>
        <w:numPr>
          <w:ilvl w:val="0"/>
          <w:numId w:val="7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Організовуйте опитування і інтерв’ю з учнями, батьками та педагогами для збору зворотного зв’язку про ефективність програми. Включайте питання про те, що працює добре і що потребує поліпшення.</w:t>
      </w:r>
    </w:p>
    <w:p w14:paraId="0F3213C4" w14:textId="5ABA59C9" w:rsidR="001C0927" w:rsidRPr="001C0927" w:rsidRDefault="001C0927" w:rsidP="00C20CC9">
      <w:pPr>
        <w:pStyle w:val="a3"/>
        <w:numPr>
          <w:ilvl w:val="0"/>
          <w:numId w:val="7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Аналізуйте зібрані дані, щоб виявити загальні тенденції і проблеми. Використовуйте ці результати для корекції програми і процесів.</w:t>
      </w:r>
    </w:p>
    <w:p w14:paraId="0F2CF5B6" w14:textId="7D364BF2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9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.6. Розробка плану вдосконалення</w:t>
      </w:r>
    </w:p>
    <w:p w14:paraId="4ADB00BD" w14:textId="3A136217" w:rsidR="001C0927" w:rsidRPr="001C0927" w:rsidRDefault="001C0927" w:rsidP="00C20CC9">
      <w:pPr>
        <w:pStyle w:val="a3"/>
        <w:numPr>
          <w:ilvl w:val="0"/>
          <w:numId w:val="7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основі аналізу результатів оцінювання та зворотного зв’язку визначте конкретні проблеми або області для покращення.</w:t>
      </w:r>
    </w:p>
    <w:p w14:paraId="4EB82049" w14:textId="14A6DFAE" w:rsidR="001C0927" w:rsidRPr="001C0927" w:rsidRDefault="001C0927" w:rsidP="00C20CC9">
      <w:pPr>
        <w:pStyle w:val="a3"/>
        <w:numPr>
          <w:ilvl w:val="0"/>
          <w:numId w:val="7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Розробіть план дій для вдосконалення процесу. Це може включати оновлення методичних матеріалів, зміни в навчальних планах або організаційних структурах.</w:t>
      </w:r>
    </w:p>
    <w:p w14:paraId="08BB7141" w14:textId="250C3349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9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.7. Впровадження змін</w:t>
      </w:r>
    </w:p>
    <w:p w14:paraId="19F49133" w14:textId="60DFC916" w:rsidR="001C0927" w:rsidRPr="001C0927" w:rsidRDefault="001C0927" w:rsidP="00C20CC9">
      <w:pPr>
        <w:pStyle w:val="a3"/>
        <w:numPr>
          <w:ilvl w:val="0"/>
          <w:numId w:val="7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Реалізуйте запропоновані зміни відповідно до плану вдосконалення. Переконайтеся, що всі учасники процесу обізнані про нововведення і мають необхідні ресурси.</w:t>
      </w:r>
    </w:p>
    <w:p w14:paraId="5673090C" w14:textId="043237A6" w:rsidR="001C0927" w:rsidRPr="001C0927" w:rsidRDefault="001C0927" w:rsidP="00C20CC9">
      <w:pPr>
        <w:pStyle w:val="a3"/>
        <w:numPr>
          <w:ilvl w:val="0"/>
          <w:numId w:val="7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Проводьте моніторинг впровадження змін, щоб переконатися, що вони реалізуються ефективно і призводять до бажаних результатів.</w:t>
      </w:r>
    </w:p>
    <w:p w14:paraId="162F020E" w14:textId="1F0772D5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9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.8. Оцінка результатів змін</w:t>
      </w:r>
    </w:p>
    <w:p w14:paraId="246E8DC2" w14:textId="158D88F0" w:rsidR="001C0927" w:rsidRPr="001C0927" w:rsidRDefault="001C0927" w:rsidP="00C20CC9">
      <w:pPr>
        <w:pStyle w:val="a3"/>
        <w:numPr>
          <w:ilvl w:val="0"/>
          <w:numId w:val="7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Після впровадження змін оцініть їхню ефективність, використовуючи ті ж критерії, що і для первісної оцінки. Визначте, чи досягли ви покращення в потрібних областях.</w:t>
      </w:r>
    </w:p>
    <w:p w14:paraId="40410792" w14:textId="71CB2A6A" w:rsidR="001C0927" w:rsidRPr="001C0927" w:rsidRDefault="001C0927" w:rsidP="00C20CC9">
      <w:pPr>
        <w:pStyle w:val="a3"/>
        <w:numPr>
          <w:ilvl w:val="0"/>
          <w:numId w:val="7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основі результатів оцінки впроваджених змін вносьте додаткові корективи для подальшого вдосконалення процесу.</w:t>
      </w:r>
    </w:p>
    <w:p w14:paraId="19CC3971" w14:textId="034CB192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9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.9. Підготовка звітів та документування</w:t>
      </w:r>
    </w:p>
    <w:p w14:paraId="4AC46FE1" w14:textId="1A270C70" w:rsidR="001C0927" w:rsidRPr="001C0927" w:rsidRDefault="001C0927" w:rsidP="00C20CC9">
      <w:pPr>
        <w:pStyle w:val="a3"/>
        <w:numPr>
          <w:ilvl w:val="0"/>
          <w:numId w:val="7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Ведіть детальну документацію всіх етапів оцінки та корекції процесу. Це включає звіти про оцінювання, плани вдосконалення та результати впровадження змін.</w:t>
      </w:r>
    </w:p>
    <w:p w14:paraId="6D04DDAE" w14:textId="6714D5C3" w:rsidR="001C0927" w:rsidRPr="001C0927" w:rsidRDefault="001C0927" w:rsidP="00C20CC9">
      <w:pPr>
        <w:pStyle w:val="a3"/>
        <w:numPr>
          <w:ilvl w:val="0"/>
          <w:numId w:val="7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Підготовляйте звіти і презентації для керівництва, педагогічного колективу та інших зацікавлених сторін. Це допоможе забезпечити прозорість процесу і отримати підтримку для подальших дій.</w:t>
      </w:r>
    </w:p>
    <w:p w14:paraId="6EB95F55" w14:textId="5F0205D0" w:rsidR="001C0927" w:rsidRPr="001C0927" w:rsidRDefault="001C0927" w:rsidP="001C09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9</w:t>
      </w:r>
      <w:r w:rsidRPr="001C09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.10. Постійне вдосконалення</w:t>
      </w:r>
    </w:p>
    <w:p w14:paraId="588B3B49" w14:textId="242A8EE2" w:rsidR="001C0927" w:rsidRPr="001C0927" w:rsidRDefault="001C0927" w:rsidP="00C20CC9">
      <w:pPr>
        <w:pStyle w:val="a3"/>
        <w:numPr>
          <w:ilvl w:val="0"/>
          <w:numId w:val="7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Формуйте культуру постійного вдосконалення, де регулярна оцінка і корекція процесів є невід’ємною частиною роботи з обдарованими і талановитими учнями.</w:t>
      </w:r>
    </w:p>
    <w:p w14:paraId="706E3FA6" w14:textId="0FB83F68" w:rsidR="001C0927" w:rsidRPr="001C0927" w:rsidRDefault="001C0927" w:rsidP="00C20CC9">
      <w:pPr>
        <w:pStyle w:val="a3"/>
        <w:numPr>
          <w:ilvl w:val="0"/>
          <w:numId w:val="7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927">
        <w:rPr>
          <w:rFonts w:ascii="Times New Roman" w:eastAsia="Times New Roman" w:hAnsi="Times New Roman" w:cs="Times New Roman"/>
          <w:sz w:val="24"/>
          <w:szCs w:val="24"/>
          <w:lang w:eastAsia="uk-UA"/>
        </w:rPr>
        <w:t>Будьте готові до змін в зовнішньому середовищі або в навчальних потребах і адаптуйте процеси відповідно до нових умов.</w:t>
      </w:r>
    </w:p>
    <w:p w14:paraId="61121D2D" w14:textId="77777777" w:rsidR="001C0927" w:rsidRPr="001C0927" w:rsidRDefault="001C0927" w:rsidP="001C09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C0927" w:rsidRPr="001C09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F4F64"/>
    <w:multiLevelType w:val="hybridMultilevel"/>
    <w:tmpl w:val="C4D21D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293D"/>
    <w:multiLevelType w:val="hybridMultilevel"/>
    <w:tmpl w:val="7FF08C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AB0"/>
    <w:multiLevelType w:val="hybridMultilevel"/>
    <w:tmpl w:val="140205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61CF2"/>
    <w:multiLevelType w:val="hybridMultilevel"/>
    <w:tmpl w:val="7248D2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36E89"/>
    <w:multiLevelType w:val="hybridMultilevel"/>
    <w:tmpl w:val="9BBAB8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C636E"/>
    <w:multiLevelType w:val="hybridMultilevel"/>
    <w:tmpl w:val="7F78C2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B0A3F"/>
    <w:multiLevelType w:val="hybridMultilevel"/>
    <w:tmpl w:val="8C0AE2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D2CA2"/>
    <w:multiLevelType w:val="hybridMultilevel"/>
    <w:tmpl w:val="FBB4BD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51C57"/>
    <w:multiLevelType w:val="hybridMultilevel"/>
    <w:tmpl w:val="F4E6CF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838A1"/>
    <w:multiLevelType w:val="hybridMultilevel"/>
    <w:tmpl w:val="677448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A5A76"/>
    <w:multiLevelType w:val="hybridMultilevel"/>
    <w:tmpl w:val="6A6298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97EAB"/>
    <w:multiLevelType w:val="hybridMultilevel"/>
    <w:tmpl w:val="69B848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ED1A65"/>
    <w:multiLevelType w:val="hybridMultilevel"/>
    <w:tmpl w:val="8B62A1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B81827"/>
    <w:multiLevelType w:val="hybridMultilevel"/>
    <w:tmpl w:val="8626DA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8C46B4"/>
    <w:multiLevelType w:val="hybridMultilevel"/>
    <w:tmpl w:val="7B7CA0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0D7EE5"/>
    <w:multiLevelType w:val="hybridMultilevel"/>
    <w:tmpl w:val="B790A9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9A5C65"/>
    <w:multiLevelType w:val="hybridMultilevel"/>
    <w:tmpl w:val="A726E2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AC510B"/>
    <w:multiLevelType w:val="hybridMultilevel"/>
    <w:tmpl w:val="A15AA8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7E50BA"/>
    <w:multiLevelType w:val="hybridMultilevel"/>
    <w:tmpl w:val="4E7440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616759"/>
    <w:multiLevelType w:val="hybridMultilevel"/>
    <w:tmpl w:val="3E98B6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B1668F"/>
    <w:multiLevelType w:val="hybridMultilevel"/>
    <w:tmpl w:val="7AA0BE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6A66FB"/>
    <w:multiLevelType w:val="hybridMultilevel"/>
    <w:tmpl w:val="F5369D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0E0C11"/>
    <w:multiLevelType w:val="hybridMultilevel"/>
    <w:tmpl w:val="467C61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4660D6"/>
    <w:multiLevelType w:val="hybridMultilevel"/>
    <w:tmpl w:val="872C0C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640987"/>
    <w:multiLevelType w:val="hybridMultilevel"/>
    <w:tmpl w:val="56F0CB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DD2E68"/>
    <w:multiLevelType w:val="hybridMultilevel"/>
    <w:tmpl w:val="06622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69402C"/>
    <w:multiLevelType w:val="hybridMultilevel"/>
    <w:tmpl w:val="3FFC34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D55800"/>
    <w:multiLevelType w:val="hybridMultilevel"/>
    <w:tmpl w:val="72D039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B16F9A"/>
    <w:multiLevelType w:val="hybridMultilevel"/>
    <w:tmpl w:val="47D667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2C4D02"/>
    <w:multiLevelType w:val="hybridMultilevel"/>
    <w:tmpl w:val="1D7C64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732A57"/>
    <w:multiLevelType w:val="hybridMultilevel"/>
    <w:tmpl w:val="ED3831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6B481F"/>
    <w:multiLevelType w:val="hybridMultilevel"/>
    <w:tmpl w:val="10DC41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D01C96"/>
    <w:multiLevelType w:val="hybridMultilevel"/>
    <w:tmpl w:val="9F0893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247999"/>
    <w:multiLevelType w:val="hybridMultilevel"/>
    <w:tmpl w:val="907ECD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4B79E8"/>
    <w:multiLevelType w:val="hybridMultilevel"/>
    <w:tmpl w:val="2A5446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B73574"/>
    <w:multiLevelType w:val="hybridMultilevel"/>
    <w:tmpl w:val="B9F2F8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1541DF"/>
    <w:multiLevelType w:val="hybridMultilevel"/>
    <w:tmpl w:val="AD7635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0119BF"/>
    <w:multiLevelType w:val="hybridMultilevel"/>
    <w:tmpl w:val="E49CB2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5B6EF2"/>
    <w:multiLevelType w:val="hybridMultilevel"/>
    <w:tmpl w:val="188AC2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6551BE"/>
    <w:multiLevelType w:val="hybridMultilevel"/>
    <w:tmpl w:val="57E8C5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EF60B0"/>
    <w:multiLevelType w:val="hybridMultilevel"/>
    <w:tmpl w:val="291EB3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325C6B"/>
    <w:multiLevelType w:val="hybridMultilevel"/>
    <w:tmpl w:val="75E8B2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AE38BA"/>
    <w:multiLevelType w:val="hybridMultilevel"/>
    <w:tmpl w:val="F17CA9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BC4E5C"/>
    <w:multiLevelType w:val="hybridMultilevel"/>
    <w:tmpl w:val="CB5AD9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9A4C87"/>
    <w:multiLevelType w:val="hybridMultilevel"/>
    <w:tmpl w:val="2326E6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0B2900"/>
    <w:multiLevelType w:val="hybridMultilevel"/>
    <w:tmpl w:val="2B8876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415F8D"/>
    <w:multiLevelType w:val="hybridMultilevel"/>
    <w:tmpl w:val="EF40FF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D67D13"/>
    <w:multiLevelType w:val="hybridMultilevel"/>
    <w:tmpl w:val="2F4A88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A83659"/>
    <w:multiLevelType w:val="hybridMultilevel"/>
    <w:tmpl w:val="8312B5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D05BB8"/>
    <w:multiLevelType w:val="hybridMultilevel"/>
    <w:tmpl w:val="B6DA53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AA506F"/>
    <w:multiLevelType w:val="hybridMultilevel"/>
    <w:tmpl w:val="F35CC1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2E709A"/>
    <w:multiLevelType w:val="hybridMultilevel"/>
    <w:tmpl w:val="3210E8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0777DC"/>
    <w:multiLevelType w:val="hybridMultilevel"/>
    <w:tmpl w:val="20C69D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E237C5"/>
    <w:multiLevelType w:val="hybridMultilevel"/>
    <w:tmpl w:val="881E88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562AB7"/>
    <w:multiLevelType w:val="hybridMultilevel"/>
    <w:tmpl w:val="D9BC7F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4C12DB"/>
    <w:multiLevelType w:val="hybridMultilevel"/>
    <w:tmpl w:val="10386F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60A4AEB"/>
    <w:multiLevelType w:val="hybridMultilevel"/>
    <w:tmpl w:val="BD6A0B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3E021A"/>
    <w:multiLevelType w:val="hybridMultilevel"/>
    <w:tmpl w:val="B0564D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BD061B"/>
    <w:multiLevelType w:val="hybridMultilevel"/>
    <w:tmpl w:val="B7D619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0D7A56"/>
    <w:multiLevelType w:val="hybridMultilevel"/>
    <w:tmpl w:val="FEBAAC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8392954"/>
    <w:multiLevelType w:val="hybridMultilevel"/>
    <w:tmpl w:val="864A38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8CB0A11"/>
    <w:multiLevelType w:val="hybridMultilevel"/>
    <w:tmpl w:val="CB120C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8CF242B"/>
    <w:multiLevelType w:val="hybridMultilevel"/>
    <w:tmpl w:val="A2CCF8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9162EA6"/>
    <w:multiLevelType w:val="hybridMultilevel"/>
    <w:tmpl w:val="C4D23D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A0A5BA8"/>
    <w:multiLevelType w:val="hybridMultilevel"/>
    <w:tmpl w:val="F9B06C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A6045F9"/>
    <w:multiLevelType w:val="hybridMultilevel"/>
    <w:tmpl w:val="4600C7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A910650"/>
    <w:multiLevelType w:val="hybridMultilevel"/>
    <w:tmpl w:val="9EFEED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EDE19C9"/>
    <w:multiLevelType w:val="hybridMultilevel"/>
    <w:tmpl w:val="E85802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561A5A"/>
    <w:multiLevelType w:val="hybridMultilevel"/>
    <w:tmpl w:val="6BB2044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773367F"/>
    <w:multiLevelType w:val="hybridMultilevel"/>
    <w:tmpl w:val="EF541B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84C5D85"/>
    <w:multiLevelType w:val="hybridMultilevel"/>
    <w:tmpl w:val="1A64CD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8576924"/>
    <w:multiLevelType w:val="hybridMultilevel"/>
    <w:tmpl w:val="B52A9E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8831B1D"/>
    <w:multiLevelType w:val="hybridMultilevel"/>
    <w:tmpl w:val="D0C6B3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B5E0BCB"/>
    <w:multiLevelType w:val="hybridMultilevel"/>
    <w:tmpl w:val="48FA34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BB52FD8"/>
    <w:multiLevelType w:val="hybridMultilevel"/>
    <w:tmpl w:val="68004A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D1155C7"/>
    <w:multiLevelType w:val="hybridMultilevel"/>
    <w:tmpl w:val="D04698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E3475EF"/>
    <w:multiLevelType w:val="hybridMultilevel"/>
    <w:tmpl w:val="21F661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FC90F5B"/>
    <w:multiLevelType w:val="hybridMultilevel"/>
    <w:tmpl w:val="9C40B84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4"/>
  </w:num>
  <w:num w:numId="2">
    <w:abstractNumId w:val="41"/>
  </w:num>
  <w:num w:numId="3">
    <w:abstractNumId w:val="40"/>
  </w:num>
  <w:num w:numId="4">
    <w:abstractNumId w:val="64"/>
  </w:num>
  <w:num w:numId="5">
    <w:abstractNumId w:val="54"/>
  </w:num>
  <w:num w:numId="6">
    <w:abstractNumId w:val="5"/>
  </w:num>
  <w:num w:numId="7">
    <w:abstractNumId w:val="15"/>
  </w:num>
  <w:num w:numId="8">
    <w:abstractNumId w:val="17"/>
  </w:num>
  <w:num w:numId="9">
    <w:abstractNumId w:val="77"/>
  </w:num>
  <w:num w:numId="10">
    <w:abstractNumId w:val="53"/>
  </w:num>
  <w:num w:numId="11">
    <w:abstractNumId w:val="28"/>
  </w:num>
  <w:num w:numId="12">
    <w:abstractNumId w:val="30"/>
  </w:num>
  <w:num w:numId="13">
    <w:abstractNumId w:val="14"/>
  </w:num>
  <w:num w:numId="14">
    <w:abstractNumId w:val="22"/>
  </w:num>
  <w:num w:numId="15">
    <w:abstractNumId w:val="29"/>
  </w:num>
  <w:num w:numId="16">
    <w:abstractNumId w:val="45"/>
  </w:num>
  <w:num w:numId="17">
    <w:abstractNumId w:val="37"/>
  </w:num>
  <w:num w:numId="18">
    <w:abstractNumId w:val="65"/>
  </w:num>
  <w:num w:numId="19">
    <w:abstractNumId w:val="0"/>
  </w:num>
  <w:num w:numId="20">
    <w:abstractNumId w:val="13"/>
  </w:num>
  <w:num w:numId="21">
    <w:abstractNumId w:val="52"/>
  </w:num>
  <w:num w:numId="22">
    <w:abstractNumId w:val="33"/>
  </w:num>
  <w:num w:numId="23">
    <w:abstractNumId w:val="3"/>
  </w:num>
  <w:num w:numId="24">
    <w:abstractNumId w:val="59"/>
  </w:num>
  <w:num w:numId="25">
    <w:abstractNumId w:val="72"/>
  </w:num>
  <w:num w:numId="26">
    <w:abstractNumId w:val="67"/>
  </w:num>
  <w:num w:numId="27">
    <w:abstractNumId w:val="51"/>
  </w:num>
  <w:num w:numId="28">
    <w:abstractNumId w:val="71"/>
  </w:num>
  <w:num w:numId="29">
    <w:abstractNumId w:val="26"/>
  </w:num>
  <w:num w:numId="30">
    <w:abstractNumId w:val="69"/>
  </w:num>
  <w:num w:numId="31">
    <w:abstractNumId w:val="31"/>
  </w:num>
  <w:num w:numId="32">
    <w:abstractNumId w:val="27"/>
  </w:num>
  <w:num w:numId="33">
    <w:abstractNumId w:val="73"/>
  </w:num>
  <w:num w:numId="34">
    <w:abstractNumId w:val="4"/>
  </w:num>
  <w:num w:numId="35">
    <w:abstractNumId w:val="50"/>
  </w:num>
  <w:num w:numId="36">
    <w:abstractNumId w:val="60"/>
  </w:num>
  <w:num w:numId="37">
    <w:abstractNumId w:val="6"/>
  </w:num>
  <w:num w:numId="38">
    <w:abstractNumId w:val="38"/>
  </w:num>
  <w:num w:numId="39">
    <w:abstractNumId w:val="62"/>
  </w:num>
  <w:num w:numId="40">
    <w:abstractNumId w:val="21"/>
  </w:num>
  <w:num w:numId="41">
    <w:abstractNumId w:val="44"/>
  </w:num>
  <w:num w:numId="42">
    <w:abstractNumId w:val="36"/>
  </w:num>
  <w:num w:numId="43">
    <w:abstractNumId w:val="68"/>
  </w:num>
  <w:num w:numId="44">
    <w:abstractNumId w:val="35"/>
  </w:num>
  <w:num w:numId="45">
    <w:abstractNumId w:val="57"/>
  </w:num>
  <w:num w:numId="46">
    <w:abstractNumId w:val="18"/>
  </w:num>
  <w:num w:numId="47">
    <w:abstractNumId w:val="34"/>
  </w:num>
  <w:num w:numId="48">
    <w:abstractNumId w:val="2"/>
  </w:num>
  <w:num w:numId="49">
    <w:abstractNumId w:val="8"/>
  </w:num>
  <w:num w:numId="50">
    <w:abstractNumId w:val="16"/>
  </w:num>
  <w:num w:numId="51">
    <w:abstractNumId w:val="1"/>
  </w:num>
  <w:num w:numId="52">
    <w:abstractNumId w:val="43"/>
  </w:num>
  <w:num w:numId="53">
    <w:abstractNumId w:val="20"/>
  </w:num>
  <w:num w:numId="54">
    <w:abstractNumId w:val="61"/>
  </w:num>
  <w:num w:numId="55">
    <w:abstractNumId w:val="42"/>
  </w:num>
  <w:num w:numId="56">
    <w:abstractNumId w:val="66"/>
  </w:num>
  <w:num w:numId="57">
    <w:abstractNumId w:val="49"/>
  </w:num>
  <w:num w:numId="58">
    <w:abstractNumId w:val="7"/>
  </w:num>
  <w:num w:numId="59">
    <w:abstractNumId w:val="39"/>
  </w:num>
  <w:num w:numId="60">
    <w:abstractNumId w:val="56"/>
  </w:num>
  <w:num w:numId="61">
    <w:abstractNumId w:val="23"/>
  </w:num>
  <w:num w:numId="62">
    <w:abstractNumId w:val="76"/>
  </w:num>
  <w:num w:numId="63">
    <w:abstractNumId w:val="10"/>
  </w:num>
  <w:num w:numId="64">
    <w:abstractNumId w:val="48"/>
  </w:num>
  <w:num w:numId="65">
    <w:abstractNumId w:val="46"/>
  </w:num>
  <w:num w:numId="66">
    <w:abstractNumId w:val="75"/>
  </w:num>
  <w:num w:numId="67">
    <w:abstractNumId w:val="19"/>
  </w:num>
  <w:num w:numId="68">
    <w:abstractNumId w:val="11"/>
  </w:num>
  <w:num w:numId="69">
    <w:abstractNumId w:val="24"/>
  </w:num>
  <w:num w:numId="70">
    <w:abstractNumId w:val="9"/>
  </w:num>
  <w:num w:numId="71">
    <w:abstractNumId w:val="12"/>
  </w:num>
  <w:num w:numId="72">
    <w:abstractNumId w:val="25"/>
  </w:num>
  <w:num w:numId="73">
    <w:abstractNumId w:val="58"/>
  </w:num>
  <w:num w:numId="74">
    <w:abstractNumId w:val="70"/>
  </w:num>
  <w:num w:numId="75">
    <w:abstractNumId w:val="63"/>
  </w:num>
  <w:num w:numId="76">
    <w:abstractNumId w:val="47"/>
  </w:num>
  <w:num w:numId="77">
    <w:abstractNumId w:val="55"/>
  </w:num>
  <w:num w:numId="78">
    <w:abstractNumId w:val="32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81"/>
    <w:rsid w:val="001C0927"/>
    <w:rsid w:val="009D0ABF"/>
    <w:rsid w:val="00C20CC9"/>
    <w:rsid w:val="00D5382F"/>
    <w:rsid w:val="00D77C81"/>
    <w:rsid w:val="00EA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E69F"/>
  <w15:chartTrackingRefBased/>
  <w15:docId w15:val="{8EB92448-6332-4ED6-AD16-47D2FDF8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9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7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17449</Words>
  <Characters>9946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 Головата</dc:creator>
  <cp:keywords/>
  <dc:description/>
  <cp:lastModifiedBy>Аліна Головата</cp:lastModifiedBy>
  <cp:revision>4</cp:revision>
  <dcterms:created xsi:type="dcterms:W3CDTF">2024-07-27T12:37:00Z</dcterms:created>
  <dcterms:modified xsi:type="dcterms:W3CDTF">2024-07-27T12:58:00Z</dcterms:modified>
</cp:coreProperties>
</file>