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9DB0D" w14:textId="613519E6" w:rsidR="002E7F49" w:rsidRDefault="002E7F49" w:rsidP="002E7F49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ПОЛОЖЕННЯ ПРО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2E7F49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РОБОТУ</w:t>
      </w:r>
    </w:p>
    <w:p w14:paraId="2AF002F4" w14:textId="35646F42" w:rsidR="002E7F49" w:rsidRDefault="002E7F49" w:rsidP="002E7F49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З ОБДАРОВАНИМИ ТА ТАЛАНОВИТИМИ УЧНЯМИ</w:t>
      </w:r>
    </w:p>
    <w:p w14:paraId="076BBA26" w14:textId="690CF730" w:rsidR="00A45B16" w:rsidRDefault="002E7F49" w:rsidP="002E7F49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У ЗАКЛАДІ ОСВІТИ</w:t>
      </w:r>
    </w:p>
    <w:p w14:paraId="3173DFD4" w14:textId="77777777" w:rsidR="002E7F49" w:rsidRPr="002E7F49" w:rsidRDefault="002E7F49" w:rsidP="002E7F49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</w:p>
    <w:p w14:paraId="4AD0EBAB" w14:textId="77777777" w:rsidR="00A45B16" w:rsidRPr="002E7F49" w:rsidRDefault="00A45B16" w:rsidP="002E7F49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1. Загальні положення</w:t>
      </w:r>
    </w:p>
    <w:p w14:paraId="4BEDCAE0" w14:textId="448D2D1D" w:rsidR="00A45B16" w:rsidRPr="002E7F49" w:rsidRDefault="00A45B16" w:rsidP="002E7F4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sz w:val="24"/>
          <w:szCs w:val="24"/>
          <w:lang w:eastAsia="uk-UA"/>
        </w:rPr>
        <w:t xml:space="preserve">1.1. Положення про роботу з обдарованими та талановитими учнями (далі – Положення) розроблено на підставі чинного законодавства України, зокрема Законів України </w:t>
      </w:r>
      <w:r w:rsidR="0097735E"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2E7F49">
        <w:rPr>
          <w:rFonts w:ascii="Times New Roman" w:hAnsi="Times New Roman" w:cs="Times New Roman"/>
          <w:sz w:val="24"/>
          <w:szCs w:val="24"/>
          <w:lang w:eastAsia="uk-UA"/>
        </w:rPr>
        <w:t>Про освіту</w:t>
      </w:r>
      <w:r w:rsidR="0097735E"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2E7F49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 w:rsidR="0097735E" w:rsidRPr="0097735E">
        <w:rPr>
          <w:rFonts w:ascii="Times New Roman" w:hAnsi="Times New Roman" w:cs="Times New Roman"/>
          <w:sz w:val="24"/>
          <w:szCs w:val="24"/>
          <w:lang w:eastAsia="uk-UA"/>
        </w:rPr>
        <w:t>«Про повну загальну середню освіту»</w:t>
      </w:r>
      <w:r w:rsidRPr="002E7F49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 w:rsidR="0097735E" w:rsidRPr="0097735E">
        <w:rPr>
          <w:rFonts w:ascii="Times New Roman" w:hAnsi="Times New Roman" w:cs="Times New Roman"/>
          <w:sz w:val="24"/>
          <w:szCs w:val="24"/>
          <w:lang w:eastAsia="uk-UA"/>
        </w:rPr>
        <w:t>Указу Президента України від 30 вересня 2010 року №927 «Про заходи щодо розвитку системи виявлення та підтримки обдарованих і талановитих дітей та молоді»,</w:t>
      </w:r>
      <w:r w:rsidR="0097735E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2E7F49">
        <w:rPr>
          <w:rFonts w:ascii="Times New Roman" w:hAnsi="Times New Roman" w:cs="Times New Roman"/>
          <w:sz w:val="24"/>
          <w:szCs w:val="24"/>
          <w:lang w:eastAsia="uk-UA"/>
        </w:rPr>
        <w:t>а також інших нормативно-правових актів.</w:t>
      </w:r>
    </w:p>
    <w:p w14:paraId="7C8CBF59" w14:textId="77777777" w:rsidR="00A45B16" w:rsidRPr="002E7F49" w:rsidRDefault="00A45B16" w:rsidP="002E7F4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sz w:val="24"/>
          <w:szCs w:val="24"/>
          <w:lang w:eastAsia="uk-UA"/>
        </w:rPr>
        <w:t>1.2. Положення визначає мету, завдання, форми та методи роботи з обдарованими та талановитими учнями, а також організаційні основи та порядок діяльності педагогічних працівників з метою виявлення, підтримки та розвитку обдарованих та талановитих учнів.</w:t>
      </w:r>
    </w:p>
    <w:p w14:paraId="3E95C094" w14:textId="77777777" w:rsidR="00A45B16" w:rsidRPr="002E7F49" w:rsidRDefault="00A45B16" w:rsidP="002E7F49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2. Мета і завдання</w:t>
      </w:r>
    </w:p>
    <w:p w14:paraId="1209C25D" w14:textId="77777777" w:rsidR="00A45B16" w:rsidRPr="002E7F49" w:rsidRDefault="00A45B16" w:rsidP="002E7F4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sz w:val="24"/>
          <w:szCs w:val="24"/>
          <w:lang w:eastAsia="uk-UA"/>
        </w:rPr>
        <w:t>2.1. Метою роботи з обдарованими та талановитими учнями є створення умов для виявлення, розвитку та підтримки їхніх здібностей та талантів, сприяння їхній соціальній та професійній самореалізації.</w:t>
      </w:r>
    </w:p>
    <w:p w14:paraId="1B722009" w14:textId="77777777" w:rsidR="00A45B16" w:rsidRPr="002E7F49" w:rsidRDefault="00A45B16" w:rsidP="002E7F4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sz w:val="24"/>
          <w:szCs w:val="24"/>
          <w:lang w:eastAsia="uk-UA"/>
        </w:rPr>
        <w:t>2.2. Завдання:</w:t>
      </w:r>
    </w:p>
    <w:p w14:paraId="0443C03B" w14:textId="77777777" w:rsidR="00A45B16" w:rsidRPr="002E7F49" w:rsidRDefault="00A45B16" w:rsidP="002E7F49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sz w:val="24"/>
          <w:szCs w:val="24"/>
          <w:lang w:eastAsia="uk-UA"/>
        </w:rPr>
        <w:t>Виявлення обдарованих та талановитих учнів;</w:t>
      </w:r>
    </w:p>
    <w:p w14:paraId="36324B6F" w14:textId="77777777" w:rsidR="00A45B16" w:rsidRPr="002E7F49" w:rsidRDefault="00A45B16" w:rsidP="002E7F49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sz w:val="24"/>
          <w:szCs w:val="24"/>
          <w:lang w:eastAsia="uk-UA"/>
        </w:rPr>
        <w:t>Створення умов для розвитку їхніх здібностей;</w:t>
      </w:r>
    </w:p>
    <w:p w14:paraId="4284BD69" w14:textId="77777777" w:rsidR="00A45B16" w:rsidRPr="002E7F49" w:rsidRDefault="00A45B16" w:rsidP="002E7F49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sz w:val="24"/>
          <w:szCs w:val="24"/>
          <w:lang w:eastAsia="uk-UA"/>
        </w:rPr>
        <w:t>Підтримка і стимулювання творчої та інтелектуальної діяльності учнів;</w:t>
      </w:r>
    </w:p>
    <w:p w14:paraId="7963480C" w14:textId="77777777" w:rsidR="00A45B16" w:rsidRPr="002E7F49" w:rsidRDefault="00A45B16" w:rsidP="002E7F49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sz w:val="24"/>
          <w:szCs w:val="24"/>
          <w:lang w:eastAsia="uk-UA"/>
        </w:rPr>
        <w:t>Організація індивідуальної та групової роботи з обдарованими учнями;</w:t>
      </w:r>
    </w:p>
    <w:p w14:paraId="70CFEB91" w14:textId="77777777" w:rsidR="00A45B16" w:rsidRPr="002E7F49" w:rsidRDefault="00A45B16" w:rsidP="002E7F49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sz w:val="24"/>
          <w:szCs w:val="24"/>
          <w:lang w:eastAsia="uk-UA"/>
        </w:rPr>
        <w:t>Забезпечення участі обдарованих учнів у конкурсах, олімпіадах, науково-дослідницьких проектах, творчих виставках тощо;</w:t>
      </w:r>
    </w:p>
    <w:p w14:paraId="738D1993" w14:textId="77777777" w:rsidR="00A45B16" w:rsidRPr="002E7F49" w:rsidRDefault="00A45B16" w:rsidP="002E7F49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sz w:val="24"/>
          <w:szCs w:val="24"/>
          <w:lang w:eastAsia="uk-UA"/>
        </w:rPr>
        <w:t>Підготовка учнів до подальшого професійного вибору та самореалізації.</w:t>
      </w:r>
    </w:p>
    <w:p w14:paraId="071B1F02" w14:textId="77777777" w:rsidR="00A45B16" w:rsidRPr="002E7F49" w:rsidRDefault="00A45B16" w:rsidP="002E7F49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3. Виявлення обдарованих та талановитих учнів</w:t>
      </w:r>
    </w:p>
    <w:p w14:paraId="368133EB" w14:textId="77777777" w:rsidR="00A45B16" w:rsidRPr="002E7F49" w:rsidRDefault="00A45B16" w:rsidP="002E7F4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sz w:val="24"/>
          <w:szCs w:val="24"/>
          <w:lang w:eastAsia="uk-UA"/>
        </w:rPr>
        <w:t>3.1. Виявлення обдарованих та талановитих учнів здійснюється шляхом:</w:t>
      </w:r>
    </w:p>
    <w:p w14:paraId="15B18DF3" w14:textId="77777777" w:rsidR="00A45B16" w:rsidRPr="002E7F49" w:rsidRDefault="00A45B16" w:rsidP="002E7F49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sz w:val="24"/>
          <w:szCs w:val="24"/>
          <w:lang w:eastAsia="uk-UA"/>
        </w:rPr>
        <w:t>Проведення діагностики та тестування;</w:t>
      </w:r>
    </w:p>
    <w:p w14:paraId="579F5301" w14:textId="286B40C0" w:rsidR="00A45B16" w:rsidRPr="002E7F49" w:rsidRDefault="00A45B16" w:rsidP="002E7F49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sz w:val="24"/>
          <w:szCs w:val="24"/>
          <w:lang w:eastAsia="uk-UA"/>
        </w:rPr>
        <w:t>Спостереження за навчальною та поза</w:t>
      </w:r>
      <w:r w:rsidR="002E7F49">
        <w:rPr>
          <w:rFonts w:ascii="Times New Roman" w:hAnsi="Times New Roman" w:cs="Times New Roman"/>
          <w:sz w:val="24"/>
          <w:szCs w:val="24"/>
          <w:lang w:eastAsia="uk-UA"/>
        </w:rPr>
        <w:t>урочною</w:t>
      </w:r>
      <w:r w:rsidRPr="002E7F49">
        <w:rPr>
          <w:rFonts w:ascii="Times New Roman" w:hAnsi="Times New Roman" w:cs="Times New Roman"/>
          <w:sz w:val="24"/>
          <w:szCs w:val="24"/>
          <w:lang w:eastAsia="uk-UA"/>
        </w:rPr>
        <w:t xml:space="preserve"> діяльністю учнів;</w:t>
      </w:r>
    </w:p>
    <w:p w14:paraId="16404241" w14:textId="77777777" w:rsidR="00A45B16" w:rsidRPr="002E7F49" w:rsidRDefault="00A45B16" w:rsidP="002E7F49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sz w:val="24"/>
          <w:szCs w:val="24"/>
          <w:lang w:eastAsia="uk-UA"/>
        </w:rPr>
        <w:t>Проведення конкурсів, олімпіад, творчих виставок, науково-дослідницьких проектів тощо;</w:t>
      </w:r>
    </w:p>
    <w:p w14:paraId="3A3A78E0" w14:textId="77777777" w:rsidR="00A45B16" w:rsidRPr="002E7F49" w:rsidRDefault="00A45B16" w:rsidP="002E7F49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sz w:val="24"/>
          <w:szCs w:val="24"/>
          <w:lang w:eastAsia="uk-UA"/>
        </w:rPr>
        <w:t>Врахування рекомендацій вчителів, психологів, батьків та інших фахівців.</w:t>
      </w:r>
    </w:p>
    <w:p w14:paraId="703C0B3B" w14:textId="77777777" w:rsidR="00A45B16" w:rsidRPr="002E7F49" w:rsidRDefault="00A45B16" w:rsidP="002E7F49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4. Організація роботи з обдарованими та талановитими учнями</w:t>
      </w:r>
    </w:p>
    <w:p w14:paraId="4A87B8D0" w14:textId="4862554F" w:rsidR="00A45B16" w:rsidRPr="002E7F49" w:rsidRDefault="00A45B16" w:rsidP="002E7F4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sz w:val="24"/>
          <w:szCs w:val="24"/>
          <w:lang w:eastAsia="uk-UA"/>
        </w:rPr>
        <w:t xml:space="preserve">4.1. Для організації роботи з обдарованими та талановитими учнями у закладі освіти створюються </w:t>
      </w:r>
      <w:r w:rsidR="002E7F49">
        <w:rPr>
          <w:rFonts w:ascii="Times New Roman" w:hAnsi="Times New Roman" w:cs="Times New Roman"/>
          <w:sz w:val="24"/>
          <w:szCs w:val="24"/>
          <w:lang w:eastAsia="uk-UA"/>
        </w:rPr>
        <w:t xml:space="preserve">робочі групи, </w:t>
      </w:r>
      <w:r w:rsidRPr="002E7F49">
        <w:rPr>
          <w:rFonts w:ascii="Times New Roman" w:hAnsi="Times New Roman" w:cs="Times New Roman"/>
          <w:sz w:val="24"/>
          <w:szCs w:val="24"/>
          <w:lang w:eastAsia="uk-UA"/>
        </w:rPr>
        <w:t>спеціальні програми та плани заходів.</w:t>
      </w:r>
    </w:p>
    <w:p w14:paraId="380938C4" w14:textId="4330A2F7" w:rsidR="002E7F49" w:rsidRPr="002E7F49" w:rsidRDefault="002E7F49" w:rsidP="002E7F4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4.2.</w:t>
      </w:r>
      <w:r w:rsidRPr="002E7F49">
        <w:t xml:space="preserve"> </w:t>
      </w:r>
      <w:r w:rsidRPr="002E7F49">
        <w:rPr>
          <w:rFonts w:ascii="Times New Roman" w:hAnsi="Times New Roman" w:cs="Times New Roman"/>
          <w:sz w:val="24"/>
          <w:szCs w:val="24"/>
          <w:lang w:eastAsia="uk-UA"/>
        </w:rPr>
        <w:t>Адміністрація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та робоча група:</w:t>
      </w:r>
    </w:p>
    <w:p w14:paraId="54D37A57" w14:textId="77777777" w:rsidR="002E7F49" w:rsidRPr="002E7F49" w:rsidRDefault="002E7F49" w:rsidP="002E7F49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sz w:val="24"/>
          <w:szCs w:val="24"/>
          <w:lang w:eastAsia="uk-UA"/>
        </w:rPr>
        <w:t>Розробка та затвердження програм роботи з обдарованими та талановитими учнями;</w:t>
      </w:r>
    </w:p>
    <w:p w14:paraId="50092BDA" w14:textId="121BFCAF" w:rsidR="002E7F49" w:rsidRDefault="002E7F49" w:rsidP="002E7F49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sz w:val="24"/>
          <w:szCs w:val="24"/>
          <w:lang w:eastAsia="uk-UA"/>
        </w:rPr>
        <w:t>Забезпечення необхідних умов для реалізації програм (матеріально-технічне забезпечення, фінансування);</w:t>
      </w:r>
    </w:p>
    <w:p w14:paraId="56B992D3" w14:textId="15E65AE1" w:rsidR="002E7F49" w:rsidRDefault="002E7F49" w:rsidP="002E7F49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Розробка плану роботи щодо реалізації програми;</w:t>
      </w:r>
    </w:p>
    <w:p w14:paraId="1AB52F06" w14:textId="0FBE49A5" w:rsidR="002E7F49" w:rsidRPr="002E7F49" w:rsidRDefault="002E7F49" w:rsidP="002E7F49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Розробка методичних рекомендацій;</w:t>
      </w:r>
    </w:p>
    <w:p w14:paraId="0AE438A5" w14:textId="77777777" w:rsidR="002E7F49" w:rsidRPr="002E7F49" w:rsidRDefault="002E7F49" w:rsidP="002E7F49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sz w:val="24"/>
          <w:szCs w:val="24"/>
          <w:lang w:eastAsia="uk-UA"/>
        </w:rPr>
        <w:t>Організація підвищення кваліфікації педагогічних працівників щодо роботи з обдарованими та талановитими учнями;</w:t>
      </w:r>
    </w:p>
    <w:p w14:paraId="705DBB60" w14:textId="77777777" w:rsidR="002E7F49" w:rsidRPr="002E7F49" w:rsidRDefault="002E7F49" w:rsidP="002E7F49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sz w:val="24"/>
          <w:szCs w:val="24"/>
          <w:lang w:eastAsia="uk-UA"/>
        </w:rPr>
        <w:t>Моніторинг та оцінювання ефективності роботи з обдарованими учнями.</w:t>
      </w:r>
    </w:p>
    <w:p w14:paraId="56EA3CDF" w14:textId="788D11BE" w:rsidR="002E7F49" w:rsidRPr="002E7F49" w:rsidRDefault="002E7F49" w:rsidP="002E7F4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4</w:t>
      </w:r>
      <w:r w:rsidRPr="002E7F49">
        <w:rPr>
          <w:rFonts w:ascii="Times New Roman" w:hAnsi="Times New Roman" w:cs="Times New Roman"/>
          <w:sz w:val="24"/>
          <w:szCs w:val="24"/>
          <w:lang w:eastAsia="uk-UA"/>
        </w:rPr>
        <w:t>.</w:t>
      </w:r>
      <w:r w:rsidR="005B669A">
        <w:rPr>
          <w:rFonts w:ascii="Times New Roman" w:hAnsi="Times New Roman" w:cs="Times New Roman"/>
          <w:sz w:val="24"/>
          <w:szCs w:val="24"/>
          <w:lang w:eastAsia="uk-UA"/>
        </w:rPr>
        <w:t>3</w:t>
      </w:r>
      <w:r w:rsidRPr="002E7F49">
        <w:rPr>
          <w:rFonts w:ascii="Times New Roman" w:hAnsi="Times New Roman" w:cs="Times New Roman"/>
          <w:sz w:val="24"/>
          <w:szCs w:val="24"/>
          <w:lang w:eastAsia="uk-UA"/>
        </w:rPr>
        <w:t xml:space="preserve">. Керівники методичних </w:t>
      </w:r>
      <w:r w:rsidR="00C9284B">
        <w:rPr>
          <w:rFonts w:ascii="Times New Roman" w:hAnsi="Times New Roman" w:cs="Times New Roman"/>
          <w:sz w:val="24"/>
          <w:szCs w:val="24"/>
          <w:lang w:eastAsia="uk-UA"/>
        </w:rPr>
        <w:t>комісій</w:t>
      </w:r>
      <w:r w:rsidRPr="002E7F49">
        <w:rPr>
          <w:rFonts w:ascii="Times New Roman" w:hAnsi="Times New Roman" w:cs="Times New Roman"/>
          <w:sz w:val="24"/>
          <w:szCs w:val="24"/>
          <w:lang w:eastAsia="uk-UA"/>
        </w:rPr>
        <w:t xml:space="preserve"> (М</w:t>
      </w:r>
      <w:r w:rsidR="00C9284B">
        <w:rPr>
          <w:rFonts w:ascii="Times New Roman" w:hAnsi="Times New Roman" w:cs="Times New Roman"/>
          <w:sz w:val="24"/>
          <w:szCs w:val="24"/>
          <w:lang w:eastAsia="uk-UA"/>
        </w:rPr>
        <w:t>К</w:t>
      </w:r>
      <w:r w:rsidRPr="002E7F49">
        <w:rPr>
          <w:rFonts w:ascii="Times New Roman" w:hAnsi="Times New Roman" w:cs="Times New Roman"/>
          <w:sz w:val="24"/>
          <w:szCs w:val="24"/>
          <w:lang w:eastAsia="uk-UA"/>
        </w:rPr>
        <w:t>):</w:t>
      </w:r>
    </w:p>
    <w:p w14:paraId="732E1F89" w14:textId="77777777" w:rsidR="002E7F49" w:rsidRPr="002E7F49" w:rsidRDefault="002E7F49" w:rsidP="002E7F49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sz w:val="24"/>
          <w:szCs w:val="24"/>
          <w:lang w:eastAsia="uk-UA"/>
        </w:rPr>
        <w:t>Координація роботи вчителів щодо виявлення та підтримки обдарованих учнів;</w:t>
      </w:r>
    </w:p>
    <w:p w14:paraId="4B7CB385" w14:textId="77777777" w:rsidR="002E7F49" w:rsidRPr="002E7F49" w:rsidRDefault="002E7F49" w:rsidP="002E7F49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sz w:val="24"/>
          <w:szCs w:val="24"/>
          <w:lang w:eastAsia="uk-UA"/>
        </w:rPr>
        <w:t>Організація методичної допомоги вчителям у підготовці та проведенні занять з обдарованими учнями;</w:t>
      </w:r>
    </w:p>
    <w:p w14:paraId="09FFCCC3" w14:textId="77777777" w:rsidR="002E7F49" w:rsidRPr="002E7F49" w:rsidRDefault="002E7F49" w:rsidP="002E7F49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sz w:val="24"/>
          <w:szCs w:val="24"/>
          <w:lang w:eastAsia="uk-UA"/>
        </w:rPr>
        <w:t>Аналіз результатів роботи з обдарованими учнями, розробка рекомендацій для покращення ефективності.</w:t>
      </w:r>
    </w:p>
    <w:p w14:paraId="355F0758" w14:textId="37C241C5" w:rsidR="002E7F49" w:rsidRPr="002E7F49" w:rsidRDefault="002E7F49" w:rsidP="002E7F4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4</w:t>
      </w:r>
      <w:r w:rsidRPr="002E7F49">
        <w:rPr>
          <w:rFonts w:ascii="Times New Roman" w:hAnsi="Times New Roman" w:cs="Times New Roman"/>
          <w:sz w:val="24"/>
          <w:szCs w:val="24"/>
          <w:lang w:eastAsia="uk-UA"/>
        </w:rPr>
        <w:t>.</w:t>
      </w:r>
      <w:r w:rsidR="005B669A">
        <w:rPr>
          <w:rFonts w:ascii="Times New Roman" w:hAnsi="Times New Roman" w:cs="Times New Roman"/>
          <w:sz w:val="24"/>
          <w:szCs w:val="24"/>
          <w:lang w:eastAsia="uk-UA"/>
        </w:rPr>
        <w:t>4</w:t>
      </w:r>
      <w:r w:rsidRPr="002E7F49">
        <w:rPr>
          <w:rFonts w:ascii="Times New Roman" w:hAnsi="Times New Roman" w:cs="Times New Roman"/>
          <w:sz w:val="24"/>
          <w:szCs w:val="24"/>
          <w:lang w:eastAsia="uk-UA"/>
        </w:rPr>
        <w:t>. Учителі 1-4 класів:</w:t>
      </w:r>
    </w:p>
    <w:p w14:paraId="19A97EC8" w14:textId="77777777" w:rsidR="002E7F49" w:rsidRPr="002E7F49" w:rsidRDefault="002E7F49" w:rsidP="002E7F49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sz w:val="24"/>
          <w:szCs w:val="24"/>
          <w:lang w:eastAsia="uk-UA"/>
        </w:rPr>
        <w:t>Виявлення обдарованих учнів на початкових етапах навчання;</w:t>
      </w:r>
    </w:p>
    <w:p w14:paraId="167180E5" w14:textId="77777777" w:rsidR="002E7F49" w:rsidRPr="002E7F49" w:rsidRDefault="002E7F49" w:rsidP="002E7F49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sz w:val="24"/>
          <w:szCs w:val="24"/>
          <w:lang w:eastAsia="uk-UA"/>
        </w:rPr>
        <w:t>Створення індивідуальних планів розвитку для кожного обдарованого учня;</w:t>
      </w:r>
    </w:p>
    <w:p w14:paraId="1B6A9A8C" w14:textId="77777777" w:rsidR="002E7F49" w:rsidRPr="002E7F49" w:rsidRDefault="002E7F49" w:rsidP="002E7F49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sz w:val="24"/>
          <w:szCs w:val="24"/>
          <w:lang w:eastAsia="uk-UA"/>
        </w:rPr>
        <w:lastRenderedPageBreak/>
        <w:t>Організація творчих завдань, проектів, конкурсів для розвитку здібностей учнів;</w:t>
      </w:r>
    </w:p>
    <w:p w14:paraId="63B7C007" w14:textId="77777777" w:rsidR="002E7F49" w:rsidRPr="002E7F49" w:rsidRDefault="002E7F49" w:rsidP="002E7F49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sz w:val="24"/>
          <w:szCs w:val="24"/>
          <w:lang w:eastAsia="uk-UA"/>
        </w:rPr>
        <w:t>Співпраця з батьками для підтримки та розвитку обдарованих дітей.</w:t>
      </w:r>
    </w:p>
    <w:p w14:paraId="1B4EBE36" w14:textId="71B5CF20" w:rsidR="002E7F49" w:rsidRPr="002E7F49" w:rsidRDefault="002E7F49" w:rsidP="002E7F4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4</w:t>
      </w:r>
      <w:r w:rsidRPr="002E7F49">
        <w:rPr>
          <w:rFonts w:ascii="Times New Roman" w:hAnsi="Times New Roman" w:cs="Times New Roman"/>
          <w:sz w:val="24"/>
          <w:szCs w:val="24"/>
          <w:lang w:eastAsia="uk-UA"/>
        </w:rPr>
        <w:t>.</w:t>
      </w:r>
      <w:r w:rsidR="005B669A">
        <w:rPr>
          <w:rFonts w:ascii="Times New Roman" w:hAnsi="Times New Roman" w:cs="Times New Roman"/>
          <w:sz w:val="24"/>
          <w:szCs w:val="24"/>
          <w:lang w:eastAsia="uk-UA"/>
        </w:rPr>
        <w:t>5</w:t>
      </w:r>
      <w:r w:rsidRPr="002E7F49">
        <w:rPr>
          <w:rFonts w:ascii="Times New Roman" w:hAnsi="Times New Roman" w:cs="Times New Roman"/>
          <w:sz w:val="24"/>
          <w:szCs w:val="24"/>
          <w:lang w:eastAsia="uk-UA"/>
        </w:rPr>
        <w:t>. Учителі-предметники:</w:t>
      </w:r>
    </w:p>
    <w:p w14:paraId="36E3E626" w14:textId="77777777" w:rsidR="002E7F49" w:rsidRPr="002E7F49" w:rsidRDefault="002E7F49" w:rsidP="002E7F49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sz w:val="24"/>
          <w:szCs w:val="24"/>
          <w:lang w:eastAsia="uk-UA"/>
        </w:rPr>
        <w:t>Виявлення обдарованих учнів у процесі навчання за предметом;</w:t>
      </w:r>
    </w:p>
    <w:p w14:paraId="6001130C" w14:textId="77777777" w:rsidR="002E7F49" w:rsidRPr="002E7F49" w:rsidRDefault="002E7F49" w:rsidP="002E7F49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sz w:val="24"/>
          <w:szCs w:val="24"/>
          <w:lang w:eastAsia="uk-UA"/>
        </w:rPr>
        <w:t>Розробка індивідуальних та групових завдань, що стимулюють розвиток здібностей учнів;</w:t>
      </w:r>
    </w:p>
    <w:p w14:paraId="2444ABFF" w14:textId="77777777" w:rsidR="002E7F49" w:rsidRPr="002E7F49" w:rsidRDefault="002E7F49" w:rsidP="002E7F49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sz w:val="24"/>
          <w:szCs w:val="24"/>
          <w:lang w:eastAsia="uk-UA"/>
        </w:rPr>
        <w:t>Підготовка учнів до участі в олімпіадах, конкурсах, науково-дослідницьких проектах;</w:t>
      </w:r>
    </w:p>
    <w:p w14:paraId="79871A0B" w14:textId="2F8B1C49" w:rsidR="002E7F49" w:rsidRDefault="002E7F49" w:rsidP="002E7F49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sz w:val="24"/>
          <w:szCs w:val="24"/>
          <w:lang w:eastAsia="uk-UA"/>
        </w:rPr>
        <w:t>Консультації та підтримка учнів у реалізації їхніх творчих та інтелектуальних здібностей.</w:t>
      </w:r>
    </w:p>
    <w:p w14:paraId="6697597B" w14:textId="05AAF093" w:rsidR="002E7F49" w:rsidRPr="002E7F49" w:rsidRDefault="002E7F49" w:rsidP="002E7F4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sz w:val="24"/>
          <w:szCs w:val="24"/>
          <w:lang w:eastAsia="uk-UA"/>
        </w:rPr>
        <w:t>4.</w:t>
      </w:r>
      <w:r w:rsidR="005B669A">
        <w:rPr>
          <w:rFonts w:ascii="Times New Roman" w:hAnsi="Times New Roman" w:cs="Times New Roman"/>
          <w:sz w:val="24"/>
          <w:szCs w:val="24"/>
          <w:lang w:eastAsia="uk-UA"/>
        </w:rPr>
        <w:t>6</w:t>
      </w:r>
      <w:r w:rsidRPr="002E7F49">
        <w:rPr>
          <w:rFonts w:ascii="Times New Roman" w:hAnsi="Times New Roman" w:cs="Times New Roman"/>
          <w:sz w:val="24"/>
          <w:szCs w:val="24"/>
          <w:lang w:eastAsia="uk-UA"/>
        </w:rPr>
        <w:t>. Форми роботи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зі здобувачами ос</w:t>
      </w:r>
      <w:r w:rsidR="005C27EC">
        <w:rPr>
          <w:rFonts w:ascii="Times New Roman" w:hAnsi="Times New Roman" w:cs="Times New Roman"/>
          <w:sz w:val="24"/>
          <w:szCs w:val="24"/>
          <w:lang w:eastAsia="uk-UA"/>
        </w:rPr>
        <w:t>в</w:t>
      </w:r>
      <w:r>
        <w:rPr>
          <w:rFonts w:ascii="Times New Roman" w:hAnsi="Times New Roman" w:cs="Times New Roman"/>
          <w:sz w:val="24"/>
          <w:szCs w:val="24"/>
          <w:lang w:eastAsia="uk-UA"/>
        </w:rPr>
        <w:t>іти</w:t>
      </w:r>
      <w:r w:rsidRPr="002E7F49">
        <w:rPr>
          <w:rFonts w:ascii="Times New Roman" w:hAnsi="Times New Roman" w:cs="Times New Roman"/>
          <w:sz w:val="24"/>
          <w:szCs w:val="24"/>
          <w:lang w:eastAsia="uk-UA"/>
        </w:rPr>
        <w:t>:</w:t>
      </w:r>
    </w:p>
    <w:p w14:paraId="5750A96F" w14:textId="77777777" w:rsidR="002E7F49" w:rsidRPr="002E7F49" w:rsidRDefault="002E7F49" w:rsidP="002E7F49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sz w:val="24"/>
          <w:szCs w:val="24"/>
          <w:lang w:eastAsia="uk-UA"/>
        </w:rPr>
        <w:t>Індивідуальні та групові заняття;</w:t>
      </w:r>
    </w:p>
    <w:p w14:paraId="4C80FACA" w14:textId="77777777" w:rsidR="002E7F49" w:rsidRPr="002E7F49" w:rsidRDefault="002E7F49" w:rsidP="002E7F49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sz w:val="24"/>
          <w:szCs w:val="24"/>
          <w:lang w:eastAsia="uk-UA"/>
        </w:rPr>
        <w:t>Консультації з фахівцями;</w:t>
      </w:r>
    </w:p>
    <w:p w14:paraId="0B21EDB4" w14:textId="77777777" w:rsidR="002E7F49" w:rsidRPr="002E7F49" w:rsidRDefault="002E7F49" w:rsidP="002E7F49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sz w:val="24"/>
          <w:szCs w:val="24"/>
          <w:lang w:eastAsia="uk-UA"/>
        </w:rPr>
        <w:t>Участь у спеціалізованих гуртках, студіях, секціях;</w:t>
      </w:r>
    </w:p>
    <w:p w14:paraId="2FA8CF75" w14:textId="77777777" w:rsidR="002E7F49" w:rsidRPr="002E7F49" w:rsidRDefault="002E7F49" w:rsidP="002E7F49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sz w:val="24"/>
          <w:szCs w:val="24"/>
          <w:lang w:eastAsia="uk-UA"/>
        </w:rPr>
        <w:t>Проведення майстер-класів, тренінгів, семінарів;</w:t>
      </w:r>
    </w:p>
    <w:p w14:paraId="06C8F623" w14:textId="45A425E0" w:rsidR="002E7F49" w:rsidRPr="005B669A" w:rsidRDefault="002E7F49" w:rsidP="002E7F49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sz w:val="24"/>
          <w:szCs w:val="24"/>
          <w:lang w:eastAsia="uk-UA"/>
        </w:rPr>
        <w:t>Організація екскурсій, творчих вечорів, зустрічей з видатними людьми.</w:t>
      </w:r>
    </w:p>
    <w:p w14:paraId="5AA37B4B" w14:textId="2B110160" w:rsidR="005B669A" w:rsidRPr="002E7F49" w:rsidRDefault="005B669A" w:rsidP="005B669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sz w:val="24"/>
          <w:szCs w:val="24"/>
          <w:lang w:eastAsia="uk-UA"/>
        </w:rPr>
        <w:t>4.</w:t>
      </w:r>
      <w:r>
        <w:rPr>
          <w:rFonts w:ascii="Times New Roman" w:hAnsi="Times New Roman" w:cs="Times New Roman"/>
          <w:sz w:val="24"/>
          <w:szCs w:val="24"/>
          <w:lang w:eastAsia="uk-UA"/>
        </w:rPr>
        <w:t>7</w:t>
      </w:r>
      <w:r w:rsidRPr="002E7F49">
        <w:rPr>
          <w:rFonts w:ascii="Times New Roman" w:hAnsi="Times New Roman" w:cs="Times New Roman"/>
          <w:sz w:val="24"/>
          <w:szCs w:val="24"/>
          <w:lang w:eastAsia="uk-UA"/>
        </w:rPr>
        <w:t>. Педагогічні працівники закладу освіти проводять моніторинг результатів навчання та розвитку обдарованих учнів, коригують індивідуальні плани роботи з ними.</w:t>
      </w:r>
    </w:p>
    <w:p w14:paraId="3EBE71DA" w14:textId="77777777" w:rsidR="005B669A" w:rsidRPr="005B669A" w:rsidRDefault="005B669A" w:rsidP="005B669A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5B669A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5. Підтримка та стимулювання обдарованих учнів</w:t>
      </w:r>
    </w:p>
    <w:p w14:paraId="2B22915D" w14:textId="77777777" w:rsidR="005B669A" w:rsidRPr="002E7F49" w:rsidRDefault="005B669A" w:rsidP="005B669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sz w:val="24"/>
          <w:szCs w:val="24"/>
          <w:lang w:eastAsia="uk-UA"/>
        </w:rPr>
        <w:t>5.1. Підтримка та стимулювання обдарованих учнів здійснюється шляхом:</w:t>
      </w:r>
    </w:p>
    <w:p w14:paraId="682F561A" w14:textId="77777777" w:rsidR="005B669A" w:rsidRPr="002E7F49" w:rsidRDefault="005B669A" w:rsidP="005B669A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sz w:val="24"/>
          <w:szCs w:val="24"/>
          <w:lang w:eastAsia="uk-UA"/>
        </w:rPr>
        <w:t>Нагородження грамотами, дипломами, призами;</w:t>
      </w:r>
    </w:p>
    <w:p w14:paraId="7B0721EC" w14:textId="77777777" w:rsidR="005B669A" w:rsidRPr="002E7F49" w:rsidRDefault="005B669A" w:rsidP="005B669A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sz w:val="24"/>
          <w:szCs w:val="24"/>
          <w:lang w:eastAsia="uk-UA"/>
        </w:rPr>
        <w:t>Надання рекомендацій для участі у регіональних, всеукраїнських та міжнародних конкурсах, олімпіадах, змаганнях;</w:t>
      </w:r>
    </w:p>
    <w:p w14:paraId="5BAD4BF3" w14:textId="77777777" w:rsidR="005B669A" w:rsidRPr="002E7F49" w:rsidRDefault="005B669A" w:rsidP="005B669A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sz w:val="24"/>
          <w:szCs w:val="24"/>
          <w:lang w:eastAsia="uk-UA"/>
        </w:rPr>
        <w:t>Забезпечення умов для участі у спеціалізованих заходах, конкурсах, виставках тощо;</w:t>
      </w:r>
    </w:p>
    <w:p w14:paraId="224794CD" w14:textId="77777777" w:rsidR="005B669A" w:rsidRPr="002E7F49" w:rsidRDefault="005B669A" w:rsidP="005B669A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sz w:val="24"/>
          <w:szCs w:val="24"/>
          <w:lang w:eastAsia="uk-UA"/>
        </w:rPr>
        <w:t>Надання психологічної підтримки.</w:t>
      </w:r>
    </w:p>
    <w:p w14:paraId="2F24490D" w14:textId="77777777" w:rsidR="005B669A" w:rsidRPr="005B669A" w:rsidRDefault="005B669A" w:rsidP="005B669A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5B669A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6. Взаємодія з батьками та громадськістю</w:t>
      </w:r>
    </w:p>
    <w:p w14:paraId="1E1343A1" w14:textId="77777777" w:rsidR="005B669A" w:rsidRPr="002E7F49" w:rsidRDefault="005B669A" w:rsidP="005B669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sz w:val="24"/>
          <w:szCs w:val="24"/>
          <w:lang w:eastAsia="uk-UA"/>
        </w:rPr>
        <w:t>6.1. Робота з обдарованими та талановитими учнями здійснюється у тісній взаємодії з їхніми батьками, з метою забезпечення всебічної підтримки та розвитку здібностей учнів.</w:t>
      </w:r>
    </w:p>
    <w:p w14:paraId="64162B09" w14:textId="77777777" w:rsidR="005B669A" w:rsidRPr="002E7F49" w:rsidRDefault="005B669A" w:rsidP="005B669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sz w:val="24"/>
          <w:szCs w:val="24"/>
          <w:lang w:eastAsia="uk-UA"/>
        </w:rPr>
        <w:t>6.2. Залучення громадських організацій, наукових установ, вищих навчальних закладів, творчих спілок до роботи з обдарованими учнями.</w:t>
      </w:r>
    </w:p>
    <w:p w14:paraId="417DF746" w14:textId="77777777" w:rsidR="005B669A" w:rsidRPr="005B669A" w:rsidRDefault="005B669A" w:rsidP="005B669A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5B669A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7. Контроль та оцінювання</w:t>
      </w:r>
    </w:p>
    <w:p w14:paraId="18840DB3" w14:textId="77777777" w:rsidR="005B669A" w:rsidRPr="002E7F49" w:rsidRDefault="005B669A" w:rsidP="005B669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sz w:val="24"/>
          <w:szCs w:val="24"/>
          <w:lang w:eastAsia="uk-UA"/>
        </w:rPr>
        <w:t>7.1. Контроль за роботою з обдарованими та талановитими учнями здійснюється адміністрацією закладу освіти.</w:t>
      </w:r>
    </w:p>
    <w:p w14:paraId="7C3DC250" w14:textId="6ADC635F" w:rsidR="005B669A" w:rsidRDefault="005B669A" w:rsidP="002E7F4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E7F49">
        <w:rPr>
          <w:rFonts w:ascii="Times New Roman" w:hAnsi="Times New Roman" w:cs="Times New Roman"/>
          <w:sz w:val="24"/>
          <w:szCs w:val="24"/>
          <w:lang w:eastAsia="uk-UA"/>
        </w:rPr>
        <w:t>7.2. Ефективність роботи оцінюється за результатами участі учнів у конкурсах, олімпіадах, змаганнях, а також за рівнем їхньої успішності у навчанні та поз</w:t>
      </w:r>
      <w:r>
        <w:rPr>
          <w:rFonts w:ascii="Times New Roman" w:hAnsi="Times New Roman" w:cs="Times New Roman"/>
          <w:sz w:val="24"/>
          <w:szCs w:val="24"/>
          <w:lang w:eastAsia="uk-UA"/>
        </w:rPr>
        <w:t>аурочній</w:t>
      </w:r>
      <w:r w:rsidRPr="002E7F49">
        <w:rPr>
          <w:rFonts w:ascii="Times New Roman" w:hAnsi="Times New Roman" w:cs="Times New Roman"/>
          <w:sz w:val="24"/>
          <w:szCs w:val="24"/>
          <w:lang w:eastAsia="uk-UA"/>
        </w:rPr>
        <w:t xml:space="preserve"> діяльності.</w:t>
      </w:r>
    </w:p>
    <w:p w14:paraId="4EFF11FB" w14:textId="6854674E" w:rsidR="002E7F49" w:rsidRPr="005B669A" w:rsidRDefault="005B669A" w:rsidP="002E7F49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5B669A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8</w:t>
      </w:r>
      <w:r w:rsidR="002E7F49" w:rsidRPr="005B669A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. Заключні положення</w:t>
      </w:r>
    </w:p>
    <w:p w14:paraId="2A6198EF" w14:textId="74D14AC9" w:rsidR="002E7F49" w:rsidRPr="002E7F49" w:rsidRDefault="005B669A" w:rsidP="002E7F4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8</w:t>
      </w:r>
      <w:r w:rsidR="002E7F49" w:rsidRPr="002E7F49">
        <w:rPr>
          <w:rFonts w:ascii="Times New Roman" w:hAnsi="Times New Roman" w:cs="Times New Roman"/>
          <w:sz w:val="24"/>
          <w:szCs w:val="24"/>
          <w:lang w:eastAsia="uk-UA"/>
        </w:rPr>
        <w:t>.1. Положення про роботу з обдарованими та талановитими учнями набуває чинності з моменту його затвердження на педагогічній раді закладу освіти.</w:t>
      </w:r>
    </w:p>
    <w:p w14:paraId="7D34DEFD" w14:textId="4DFC0B52" w:rsidR="002E7F49" w:rsidRPr="002E7F49" w:rsidRDefault="005B669A" w:rsidP="002E7F4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8</w:t>
      </w:r>
      <w:r w:rsidR="002E7F49" w:rsidRPr="002E7F49">
        <w:rPr>
          <w:rFonts w:ascii="Times New Roman" w:hAnsi="Times New Roman" w:cs="Times New Roman"/>
          <w:sz w:val="24"/>
          <w:szCs w:val="24"/>
          <w:lang w:eastAsia="uk-UA"/>
        </w:rPr>
        <w:t>.2. Зміни та доповнення до цього Положення можуть вноситися за рішенням педагогічної ради та затверджуються адміністрацією закладу освіти.</w:t>
      </w:r>
    </w:p>
    <w:p w14:paraId="705B8BC4" w14:textId="30CFFF6E" w:rsidR="002E7F49" w:rsidRPr="002E7F49" w:rsidRDefault="005B669A" w:rsidP="002E7F4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8</w:t>
      </w:r>
      <w:r w:rsidR="002E7F49" w:rsidRPr="002E7F49">
        <w:rPr>
          <w:rFonts w:ascii="Times New Roman" w:hAnsi="Times New Roman" w:cs="Times New Roman"/>
          <w:sz w:val="24"/>
          <w:szCs w:val="24"/>
          <w:lang w:eastAsia="uk-UA"/>
        </w:rPr>
        <w:t>.3. Педагогічні працівники, залучені до роботи з обдарованими та талановитими учнями, зобов'язані дотримуватися вимог цього Положення.</w:t>
      </w:r>
    </w:p>
    <w:p w14:paraId="030DC1C9" w14:textId="1120623E" w:rsidR="002E7F49" w:rsidRPr="002E7F49" w:rsidRDefault="005B669A" w:rsidP="002E7F4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8</w:t>
      </w:r>
      <w:r w:rsidR="002E7F49" w:rsidRPr="002E7F49">
        <w:rPr>
          <w:rFonts w:ascii="Times New Roman" w:hAnsi="Times New Roman" w:cs="Times New Roman"/>
          <w:sz w:val="24"/>
          <w:szCs w:val="24"/>
          <w:lang w:eastAsia="uk-UA"/>
        </w:rPr>
        <w:t xml:space="preserve">.4. Відповідальність за виконання вимог цього Положення покладається на адміністрацію закладу освіти, керівників методичних </w:t>
      </w:r>
      <w:r w:rsidR="00BA12B5">
        <w:rPr>
          <w:rFonts w:ascii="Times New Roman" w:hAnsi="Times New Roman" w:cs="Times New Roman"/>
          <w:sz w:val="24"/>
          <w:szCs w:val="24"/>
          <w:lang w:eastAsia="uk-UA"/>
        </w:rPr>
        <w:t>комісій</w:t>
      </w:r>
      <w:r w:rsidR="002E7F49" w:rsidRPr="002E7F49">
        <w:rPr>
          <w:rFonts w:ascii="Times New Roman" w:hAnsi="Times New Roman" w:cs="Times New Roman"/>
          <w:sz w:val="24"/>
          <w:szCs w:val="24"/>
          <w:lang w:eastAsia="uk-UA"/>
        </w:rPr>
        <w:t>, вчителів та інших залучених фахівців.</w:t>
      </w:r>
    </w:p>
    <w:p w14:paraId="4D1B8606" w14:textId="7C424F24" w:rsidR="002E7F49" w:rsidRDefault="005B669A" w:rsidP="002E7F4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8</w:t>
      </w:r>
      <w:r w:rsidR="002E7F49" w:rsidRPr="002E7F49">
        <w:rPr>
          <w:rFonts w:ascii="Times New Roman" w:hAnsi="Times New Roman" w:cs="Times New Roman"/>
          <w:sz w:val="24"/>
          <w:szCs w:val="24"/>
          <w:lang w:eastAsia="uk-UA"/>
        </w:rPr>
        <w:t>.5. Контроль за виконанням цього Положення здійснюється директором закладу освіти та заступником директора з навчально-виховної роботи.</w:t>
      </w:r>
    </w:p>
    <w:p w14:paraId="2F560200" w14:textId="77777777" w:rsidR="00D5382F" w:rsidRPr="002E7F49" w:rsidRDefault="00D5382F" w:rsidP="002E7F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D5382F" w:rsidRPr="002E7F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50ABC"/>
    <w:multiLevelType w:val="multilevel"/>
    <w:tmpl w:val="07DE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85996"/>
    <w:multiLevelType w:val="multilevel"/>
    <w:tmpl w:val="318E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53A7E"/>
    <w:multiLevelType w:val="multilevel"/>
    <w:tmpl w:val="70D62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543F0"/>
    <w:multiLevelType w:val="hybridMultilevel"/>
    <w:tmpl w:val="2EF850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D3F2C"/>
    <w:multiLevelType w:val="multilevel"/>
    <w:tmpl w:val="5EDC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F2234E"/>
    <w:multiLevelType w:val="hybridMultilevel"/>
    <w:tmpl w:val="3D3EEA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E58E1"/>
    <w:multiLevelType w:val="hybridMultilevel"/>
    <w:tmpl w:val="CB04FA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700B7"/>
    <w:multiLevelType w:val="hybridMultilevel"/>
    <w:tmpl w:val="2C9A79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83C5D"/>
    <w:multiLevelType w:val="multilevel"/>
    <w:tmpl w:val="EF7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C45EF7"/>
    <w:multiLevelType w:val="hybridMultilevel"/>
    <w:tmpl w:val="02689B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43FAD"/>
    <w:multiLevelType w:val="multilevel"/>
    <w:tmpl w:val="3F08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7A5BF3"/>
    <w:multiLevelType w:val="multilevel"/>
    <w:tmpl w:val="882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C04382"/>
    <w:multiLevelType w:val="hybridMultilevel"/>
    <w:tmpl w:val="46DE40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C1F45"/>
    <w:multiLevelType w:val="multilevel"/>
    <w:tmpl w:val="BD60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9E1AC1"/>
    <w:multiLevelType w:val="hybridMultilevel"/>
    <w:tmpl w:val="420641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F0595"/>
    <w:multiLevelType w:val="hybridMultilevel"/>
    <w:tmpl w:val="99A279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304920">
    <w:abstractNumId w:val="13"/>
  </w:num>
  <w:num w:numId="2" w16cid:durableId="2122916150">
    <w:abstractNumId w:val="4"/>
  </w:num>
  <w:num w:numId="3" w16cid:durableId="1961952395">
    <w:abstractNumId w:val="11"/>
  </w:num>
  <w:num w:numId="4" w16cid:durableId="1054742322">
    <w:abstractNumId w:val="10"/>
  </w:num>
  <w:num w:numId="5" w16cid:durableId="673529349">
    <w:abstractNumId w:val="1"/>
  </w:num>
  <w:num w:numId="6" w16cid:durableId="182790054">
    <w:abstractNumId w:val="0"/>
  </w:num>
  <w:num w:numId="7" w16cid:durableId="342707341">
    <w:abstractNumId w:val="8"/>
  </w:num>
  <w:num w:numId="8" w16cid:durableId="2146727797">
    <w:abstractNumId w:val="2"/>
  </w:num>
  <w:num w:numId="9" w16cid:durableId="1421834973">
    <w:abstractNumId w:val="6"/>
  </w:num>
  <w:num w:numId="10" w16cid:durableId="2137719293">
    <w:abstractNumId w:val="14"/>
  </w:num>
  <w:num w:numId="11" w16cid:durableId="1194539739">
    <w:abstractNumId w:val="12"/>
  </w:num>
  <w:num w:numId="12" w16cid:durableId="1492411450">
    <w:abstractNumId w:val="5"/>
  </w:num>
  <w:num w:numId="13" w16cid:durableId="533494857">
    <w:abstractNumId w:val="3"/>
  </w:num>
  <w:num w:numId="14" w16cid:durableId="571475119">
    <w:abstractNumId w:val="15"/>
  </w:num>
  <w:num w:numId="15" w16cid:durableId="1931739524">
    <w:abstractNumId w:val="9"/>
  </w:num>
  <w:num w:numId="16" w16cid:durableId="3994496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98"/>
    <w:rsid w:val="002E7F49"/>
    <w:rsid w:val="005B669A"/>
    <w:rsid w:val="005C27EC"/>
    <w:rsid w:val="0097735E"/>
    <w:rsid w:val="00977D98"/>
    <w:rsid w:val="00A45B16"/>
    <w:rsid w:val="00BA12B5"/>
    <w:rsid w:val="00C6555D"/>
    <w:rsid w:val="00C9284B"/>
    <w:rsid w:val="00D5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92DD"/>
  <w15:chartTrackingRefBased/>
  <w15:docId w15:val="{10BF81A5-AA86-4051-99D5-EDBD6B72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5B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5B1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A4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A45B16"/>
    <w:pPr>
      <w:ind w:left="720"/>
      <w:contextualSpacing/>
    </w:pPr>
  </w:style>
  <w:style w:type="paragraph" w:styleId="a5">
    <w:name w:val="No Spacing"/>
    <w:uiPriority w:val="1"/>
    <w:qFormat/>
    <w:rsid w:val="002E7F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3607</Words>
  <Characters>2056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 Головата</dc:creator>
  <cp:keywords/>
  <dc:description/>
  <cp:lastModifiedBy>Наталія Величко</cp:lastModifiedBy>
  <cp:revision>7</cp:revision>
  <dcterms:created xsi:type="dcterms:W3CDTF">2024-07-27T12:06:00Z</dcterms:created>
  <dcterms:modified xsi:type="dcterms:W3CDTF">2025-04-25T10:35:00Z</dcterms:modified>
</cp:coreProperties>
</file>